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7B149F"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D05626">
                  <w:rPr>
                    <w:rFonts w:ascii="Arial" w:eastAsia="Times New Roman" w:hAnsi="Arial" w:cs="Times New Roman"/>
                    <w:lang w:eastAsia="en-GB"/>
                  </w:rPr>
                  <w:t>Health and Adult Services</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D05626" w:rsidP="00936964">
            <w:pPr>
              <w:rPr>
                <w:rFonts w:ascii="Arial" w:hAnsi="Arial" w:cs="Arial"/>
              </w:rPr>
            </w:pPr>
            <w:r>
              <w:rPr>
                <w:rFonts w:ascii="Arial" w:hAnsi="Arial" w:cs="Arial"/>
              </w:rPr>
              <w:t>Care and Supp</w:t>
            </w:r>
            <w:bookmarkStart w:id="0" w:name="_GoBack"/>
            <w:bookmarkEnd w:id="0"/>
            <w:r>
              <w:rPr>
                <w:rFonts w:ascii="Arial" w:hAnsi="Arial" w:cs="Arial"/>
              </w:rPr>
              <w:t>ort Services</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rsidR="00843BA6" w:rsidRPr="00BA7381" w:rsidRDefault="00D05626" w:rsidP="00553077">
            <w:pPr>
              <w:rPr>
                <w:rFonts w:ascii="Arial" w:hAnsi="Arial" w:cs="Arial"/>
              </w:rPr>
            </w:pPr>
            <w:r>
              <w:rPr>
                <w:rFonts w:ascii="Arial" w:hAnsi="Arial" w:cs="Arial"/>
              </w:rPr>
              <w:t xml:space="preserve">Senior </w:t>
            </w:r>
            <w:r w:rsidR="00553077">
              <w:rPr>
                <w:rFonts w:ascii="Arial" w:hAnsi="Arial" w:cs="Arial"/>
              </w:rPr>
              <w:t>Care and Support</w:t>
            </w:r>
            <w:r>
              <w:rPr>
                <w:rFonts w:ascii="Arial" w:hAnsi="Arial" w:cs="Arial"/>
              </w:rPr>
              <w:t xml:space="preserve"> Worker</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BA7381" w:rsidRDefault="007B149F" w:rsidP="00843BA6">
            <w:pPr>
              <w:rPr>
                <w:rFonts w:ascii="Arial" w:hAnsi="Arial" w:cs="Arial"/>
              </w:rPr>
            </w:pPr>
            <w:r>
              <w:rPr>
                <w:rFonts w:ascii="Arial" w:hAnsi="Arial" w:cs="Arial"/>
              </w:rPr>
              <w:t>F</w:t>
            </w:r>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BA7381" w:rsidRDefault="00D05626" w:rsidP="00BA7381">
            <w:pPr>
              <w:rPr>
                <w:rFonts w:ascii="Arial" w:hAnsi="Arial" w:cs="Arial"/>
              </w:rPr>
            </w:pPr>
            <w:r>
              <w:rPr>
                <w:rFonts w:ascii="Arial" w:hAnsi="Arial" w:cs="Arial"/>
              </w:rPr>
              <w:t>Registered Manager or in their absence, the deputy</w:t>
            </w:r>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7B149F"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A group of staff, typically co-located" w:value="A group of staff, typically co-located"/>
                  <w:listItem w:displayText="Staff working in several different locations" w:value="Staff working in several different locations"/>
                  <w:listItem w:displayText="Staff in multidisciplinary roles" w:value="Staff in multidisciplinary roles"/>
                  <w:listItem w:displayText="A group of volunteers" w:value="A group of volunteers"/>
                  <w:listItem w:displayText="A group of staff and volunteers" w:value="A group of staff and volunteers"/>
                  <w:listItem w:displayText="A small number of staff" w:value="A small number of staff"/>
                  <w:listItem w:displayText="None" w:value="None"/>
                </w:dropDownList>
              </w:sdtPr>
              <w:sdtEndPr/>
              <w:sdtContent>
                <w:r w:rsidR="00D05626">
                  <w:rPr>
                    <w:rFonts w:ascii="Arial" w:eastAsia="Times New Roman" w:hAnsi="Arial" w:cs="Times New Roman"/>
                    <w:lang w:eastAsia="en-GB"/>
                  </w:rPr>
                  <w:t>A group of staff, typically co-located</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BA7381" w:rsidRDefault="00D05626" w:rsidP="00843BA6">
            <w:pPr>
              <w:rPr>
                <w:rFonts w:ascii="Arial" w:hAnsi="Arial" w:cs="Arial"/>
              </w:rPr>
            </w:pPr>
            <w:r>
              <w:rPr>
                <w:rFonts w:ascii="Arial" w:hAnsi="Arial" w:cs="Arial"/>
              </w:rPr>
              <w:t>December 2015</w:t>
            </w:r>
          </w:p>
        </w:tc>
      </w:tr>
      <w:tr w:rsidR="00DC25F8" w:rsidTr="00DC25F8">
        <w:trPr>
          <w:cantSplit/>
          <w:trHeight w:val="397"/>
        </w:trPr>
        <w:tc>
          <w:tcPr>
            <w:tcW w:w="2235"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75BB" w:rsidRDefault="00D05626" w:rsidP="00843BA6">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A202B" w:rsidTr="00FE10B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Tr="00FE10B1">
        <w:trPr>
          <w:cnfStyle w:val="000000100000" w:firstRow="0" w:lastRow="0" w:firstColumn="0" w:lastColumn="0" w:oddVBand="0" w:evenVBand="0" w:oddHBand="1" w:evenHBand="0" w:firstRowFirstColumn="0" w:firstRowLastColumn="0" w:lastRowFirstColumn="0" w:lastRowLastColumn="0"/>
          <w:trHeight w:val="1999"/>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82E9F" w:rsidRPr="00956D6A" w:rsidRDefault="00D05626" w:rsidP="00482E9F">
            <w:pPr>
              <w:rPr>
                <w:rFonts w:ascii="Arial" w:hAnsi="Arial" w:cs="Arial"/>
                <w:b w:val="0"/>
              </w:rPr>
            </w:pPr>
            <w:r w:rsidRPr="00D05626">
              <w:rPr>
                <w:rFonts w:ascii="Arial" w:hAnsi="Arial" w:cs="Arial"/>
                <w:b w:val="0"/>
              </w:rPr>
              <w:t>The care and support you provide maybe und</w:t>
            </w:r>
            <w:r>
              <w:rPr>
                <w:rFonts w:ascii="Arial" w:hAnsi="Arial" w:cs="Arial"/>
                <w:b w:val="0"/>
              </w:rPr>
              <w:t xml:space="preserve">ertaken in a range of settings </w:t>
            </w:r>
            <w:r w:rsidRPr="00D05626">
              <w:rPr>
                <w:rFonts w:ascii="Arial" w:hAnsi="Arial" w:cs="Arial"/>
                <w:b w:val="0"/>
              </w:rPr>
              <w:t>for example a residential home, a resource or day centre, in the service user’s own home and/or local community.  You will work in ways which are consistent with the key aims of maintaining dignity and respecting human rights, as well as maximising the independence and potential of individual people to lead rich and fulfilling lives.</w:t>
            </w:r>
            <w:r w:rsidR="00F21667">
              <w:rPr>
                <w:rFonts w:ascii="Arial" w:hAnsi="Arial" w:cs="Arial"/>
                <w:b w:val="0"/>
              </w:rPr>
              <w:t xml:space="preserve">  The nature of the environment requires you to plan and organise, as well as respond to change.</w:t>
            </w:r>
            <w:r w:rsidRPr="00D05626">
              <w:rPr>
                <w:rFonts w:ascii="Arial" w:hAnsi="Arial" w:cs="Arial"/>
                <w:b w:val="0"/>
              </w:rPr>
              <w:t xml:space="preserve">  </w:t>
            </w:r>
            <w:r w:rsidR="00381C55">
              <w:rPr>
                <w:rFonts w:ascii="Arial" w:hAnsi="Arial" w:cs="Arial"/>
                <w:b w:val="0"/>
              </w:rPr>
              <w:t xml:space="preserve">This is </w:t>
            </w:r>
            <w:r w:rsidR="00381C55" w:rsidRPr="00381C55">
              <w:rPr>
                <w:rFonts w:ascii="Arial" w:hAnsi="Arial" w:cs="Arial"/>
                <w:b w:val="0"/>
              </w:rPr>
              <w:t xml:space="preserve">an </w:t>
            </w:r>
            <w:r w:rsidR="00381C55">
              <w:rPr>
                <w:rFonts w:ascii="Arial" w:hAnsi="Arial" w:cs="Arial"/>
                <w:b w:val="0"/>
              </w:rPr>
              <w:t>e</w:t>
            </w:r>
            <w:r w:rsidR="00381C55" w:rsidRPr="00381C55">
              <w:rPr>
                <w:rFonts w:ascii="Arial" w:hAnsi="Arial" w:cs="Arial"/>
                <w:b w:val="0"/>
              </w:rPr>
              <w:t>motionally demanding role due to the nature of the resident</w:t>
            </w:r>
            <w:r w:rsidR="00547C40">
              <w:rPr>
                <w:rFonts w:ascii="Arial" w:hAnsi="Arial" w:cs="Arial"/>
                <w:b w:val="0"/>
              </w:rPr>
              <w:t>’</w:t>
            </w:r>
            <w:r w:rsidR="00381C55" w:rsidRPr="00381C55">
              <w:rPr>
                <w:rFonts w:ascii="Arial" w:hAnsi="Arial" w:cs="Arial"/>
                <w:b w:val="0"/>
              </w:rPr>
              <w:t>s physical</w:t>
            </w:r>
            <w:r w:rsidR="00910F58">
              <w:rPr>
                <w:rFonts w:ascii="Arial" w:hAnsi="Arial" w:cs="Arial"/>
                <w:b w:val="0"/>
              </w:rPr>
              <w:t xml:space="preserve">, </w:t>
            </w:r>
            <w:r w:rsidR="00910F58" w:rsidRPr="00626B47">
              <w:rPr>
                <w:rFonts w:ascii="Arial" w:hAnsi="Arial" w:cs="Arial"/>
                <w:b w:val="0"/>
              </w:rPr>
              <w:t>mental and emotional health and wellbeing.</w:t>
            </w:r>
          </w:p>
          <w:p w:rsidR="00F21667" w:rsidRPr="00482E9F" w:rsidRDefault="00F21667" w:rsidP="00482E9F">
            <w:pPr>
              <w:rPr>
                <w:rFonts w:ascii="Arial" w:hAnsi="Arial" w:cs="Arial"/>
                <w:b w:val="0"/>
              </w:rPr>
            </w:pPr>
          </w:p>
          <w:p w:rsidR="00306E15" w:rsidRDefault="00482E9F" w:rsidP="00306E15">
            <w:pPr>
              <w:rPr>
                <w:rFonts w:ascii="Arial" w:hAnsi="Arial" w:cs="Arial"/>
                <w:b w:val="0"/>
              </w:rPr>
            </w:pPr>
            <w:r>
              <w:rPr>
                <w:rFonts w:ascii="Arial" w:hAnsi="Arial" w:cs="Arial"/>
                <w:b w:val="0"/>
              </w:rPr>
              <w:t>You will work in a way which r</w:t>
            </w:r>
            <w:r w:rsidRPr="00482E9F">
              <w:rPr>
                <w:rFonts w:ascii="Arial" w:hAnsi="Arial" w:cs="Arial"/>
                <w:b w:val="0"/>
              </w:rPr>
              <w:t>ecognise</w:t>
            </w:r>
            <w:r>
              <w:rPr>
                <w:rFonts w:ascii="Arial" w:hAnsi="Arial" w:cs="Arial"/>
                <w:b w:val="0"/>
              </w:rPr>
              <w:t>s</w:t>
            </w:r>
            <w:r w:rsidRPr="00482E9F">
              <w:rPr>
                <w:rFonts w:ascii="Arial" w:hAnsi="Arial" w:cs="Arial"/>
                <w:b w:val="0"/>
              </w:rPr>
              <w:t xml:space="preserve"> the abilities and talents of individual people and enable their social, spiritual, recreational, </w:t>
            </w:r>
            <w:proofErr w:type="gramStart"/>
            <w:r w:rsidRPr="00482E9F">
              <w:rPr>
                <w:rFonts w:ascii="Arial" w:hAnsi="Arial" w:cs="Arial"/>
                <w:b w:val="0"/>
              </w:rPr>
              <w:t>educational</w:t>
            </w:r>
            <w:proofErr w:type="gramEnd"/>
            <w:r w:rsidRPr="00482E9F">
              <w:rPr>
                <w:rFonts w:ascii="Arial" w:hAnsi="Arial" w:cs="Arial"/>
                <w:b w:val="0"/>
              </w:rPr>
              <w:t xml:space="preserve"> and entertainment needs to be met.</w:t>
            </w:r>
            <w:r w:rsidR="00306E15">
              <w:rPr>
                <w:rFonts w:ascii="Arial" w:hAnsi="Arial" w:cs="Arial"/>
                <w:b w:val="0"/>
              </w:rPr>
              <w:t xml:space="preserve">  In conjunction with</w:t>
            </w:r>
            <w:r w:rsidR="00306E15" w:rsidRPr="00F21667">
              <w:rPr>
                <w:rFonts w:ascii="Arial" w:hAnsi="Arial" w:cs="Arial"/>
              </w:rPr>
              <w:t xml:space="preserve"> </w:t>
            </w:r>
            <w:r w:rsidR="00306E15" w:rsidRPr="00306E15">
              <w:rPr>
                <w:rFonts w:ascii="Arial" w:hAnsi="Arial" w:cs="Arial"/>
                <w:b w:val="0"/>
              </w:rPr>
              <w:t>the independent living facilitator as appropriate, you will ensure stimulating activities to promote interest, mobility and independence</w:t>
            </w:r>
            <w:r w:rsidR="00306E15">
              <w:rPr>
                <w:rFonts w:ascii="Arial" w:hAnsi="Arial" w:cs="Arial"/>
                <w:b w:val="0"/>
              </w:rPr>
              <w:t>.</w:t>
            </w:r>
          </w:p>
          <w:p w:rsidR="00626B47" w:rsidRDefault="00626B47" w:rsidP="00306E15">
            <w:pPr>
              <w:rPr>
                <w:rFonts w:ascii="Arial" w:hAnsi="Arial" w:cs="Arial"/>
                <w:b w:val="0"/>
              </w:rPr>
            </w:pPr>
          </w:p>
          <w:p w:rsidR="00482E9F" w:rsidRDefault="006B1B19" w:rsidP="00482E9F">
            <w:pPr>
              <w:rPr>
                <w:rFonts w:ascii="Arial" w:hAnsi="Arial" w:cs="Arial"/>
                <w:b w:val="0"/>
              </w:rPr>
            </w:pPr>
            <w:r>
              <w:rPr>
                <w:rFonts w:ascii="Arial" w:hAnsi="Arial" w:cs="Arial"/>
                <w:b w:val="0"/>
              </w:rPr>
              <w:t xml:space="preserve">You will work as shift leader overseeing the work of other staff on duty and provide formal </w:t>
            </w:r>
            <w:r w:rsidR="00626B47">
              <w:rPr>
                <w:rFonts w:ascii="Arial" w:hAnsi="Arial" w:cs="Arial"/>
                <w:b w:val="0"/>
              </w:rPr>
              <w:t xml:space="preserve">supervision </w:t>
            </w:r>
            <w:r>
              <w:rPr>
                <w:rFonts w:ascii="Arial" w:hAnsi="Arial" w:cs="Arial"/>
                <w:b w:val="0"/>
              </w:rPr>
              <w:t>for a group of staff. You will monitor and administer medication</w:t>
            </w:r>
            <w:r w:rsidR="00547C40">
              <w:rPr>
                <w:rFonts w:ascii="Arial" w:hAnsi="Arial" w:cs="Arial"/>
                <w:b w:val="0"/>
              </w:rPr>
              <w:t>, as appropriate.</w:t>
            </w:r>
            <w:r w:rsidR="00EF278D">
              <w:rPr>
                <w:rFonts w:ascii="Arial" w:hAnsi="Arial" w:cs="Arial"/>
                <w:b w:val="0"/>
              </w:rPr>
              <w:t xml:space="preserve"> </w:t>
            </w:r>
            <w:r w:rsidR="00482E9F" w:rsidRPr="00482E9F">
              <w:rPr>
                <w:rFonts w:ascii="Arial" w:hAnsi="Arial" w:cs="Arial"/>
                <w:b w:val="0"/>
              </w:rPr>
              <w:t>You will work in accordance with legislation, and Directorate policy and procedures, agreed quality standards and individual care plans/service plans.</w:t>
            </w:r>
          </w:p>
          <w:p w:rsidR="00F21667" w:rsidRDefault="00F21667" w:rsidP="00482E9F">
            <w:pPr>
              <w:rPr>
                <w:rFonts w:ascii="Arial" w:hAnsi="Arial" w:cs="Arial"/>
                <w:b w:val="0"/>
              </w:rPr>
            </w:pPr>
          </w:p>
          <w:p w:rsidR="00F21667" w:rsidRDefault="00F21667" w:rsidP="00482E9F">
            <w:pPr>
              <w:rPr>
                <w:rFonts w:ascii="Arial" w:hAnsi="Arial" w:cs="Arial"/>
                <w:b w:val="0"/>
              </w:rPr>
            </w:pPr>
            <w:r>
              <w:rPr>
                <w:rFonts w:ascii="Arial" w:hAnsi="Arial" w:cs="Arial"/>
                <w:b w:val="0"/>
              </w:rPr>
              <w:t>The role involves</w:t>
            </w:r>
            <w:r w:rsidR="005F2938">
              <w:rPr>
                <w:rFonts w:ascii="Arial" w:hAnsi="Arial" w:cs="Arial"/>
                <w:b w:val="0"/>
              </w:rPr>
              <w:t xml:space="preserve"> physical activity,</w:t>
            </w:r>
            <w:r>
              <w:rPr>
                <w:rFonts w:ascii="Arial" w:hAnsi="Arial" w:cs="Arial"/>
                <w:b w:val="0"/>
              </w:rPr>
              <w:t xml:space="preserve"> m</w:t>
            </w:r>
            <w:r w:rsidRPr="00F21667">
              <w:rPr>
                <w:rFonts w:ascii="Arial" w:hAnsi="Arial" w:cs="Arial"/>
                <w:b w:val="0"/>
              </w:rPr>
              <w:t>oving and handling resident</w:t>
            </w:r>
            <w:r>
              <w:rPr>
                <w:rFonts w:ascii="Arial" w:hAnsi="Arial" w:cs="Arial"/>
                <w:b w:val="0"/>
              </w:rPr>
              <w:t>s from a variety of situations</w:t>
            </w:r>
            <w:r w:rsidR="005F2938">
              <w:rPr>
                <w:rFonts w:ascii="Arial" w:hAnsi="Arial" w:cs="Arial"/>
                <w:b w:val="0"/>
              </w:rPr>
              <w:t>, as well as u</w:t>
            </w:r>
            <w:r w:rsidRPr="00F21667">
              <w:rPr>
                <w:rFonts w:ascii="Arial" w:hAnsi="Arial" w:cs="Arial"/>
                <w:b w:val="0"/>
              </w:rPr>
              <w:t>se of equipment as necessary.</w:t>
            </w:r>
            <w:r w:rsidR="006B1B19">
              <w:rPr>
                <w:rFonts w:ascii="Arial" w:hAnsi="Arial" w:cs="Arial"/>
                <w:b w:val="0"/>
              </w:rPr>
              <w:t xml:space="preserve"> </w:t>
            </w:r>
          </w:p>
          <w:p w:rsidR="00674761" w:rsidRPr="00F67199" w:rsidRDefault="00674761" w:rsidP="00482E9F">
            <w:pPr>
              <w:rPr>
                <w:rFonts w:ascii="Arial" w:hAnsi="Arial" w:cs="Arial"/>
                <w:b w:val="0"/>
              </w:rPr>
            </w:pPr>
          </w:p>
          <w:p w:rsidR="00D05626" w:rsidRPr="00F67199" w:rsidRDefault="00F67199" w:rsidP="00D05626">
            <w:pPr>
              <w:rPr>
                <w:rFonts w:ascii="Arial" w:hAnsi="Arial" w:cs="Arial"/>
                <w:b w:val="0"/>
              </w:rPr>
            </w:pPr>
            <w:r w:rsidRPr="00F67199">
              <w:rPr>
                <w:rFonts w:ascii="Arial" w:hAnsi="Arial" w:cs="Arial"/>
                <w:b w:val="0"/>
              </w:rPr>
              <w:t>This role involves spoken communications so a confident use of English language is required.</w:t>
            </w:r>
          </w:p>
          <w:p w:rsidR="00AA202B" w:rsidRPr="00D05626" w:rsidRDefault="00D05626" w:rsidP="00D05626">
            <w:pPr>
              <w:rPr>
                <w:rFonts w:ascii="Arial" w:hAnsi="Arial" w:cs="Arial"/>
                <w:b w:val="0"/>
              </w:rPr>
            </w:pPr>
            <w:r w:rsidRPr="00D05626">
              <w:rPr>
                <w:rFonts w:ascii="Arial" w:hAnsi="Arial" w:cs="Arial"/>
                <w:b w:val="0"/>
              </w:rPr>
              <w:t>An enhanced DBS clearance is required.</w:t>
            </w:r>
          </w:p>
        </w:tc>
      </w:tr>
    </w:tbl>
    <w:p w:rsidR="00EF278D" w:rsidRDefault="00EF278D">
      <w:r>
        <w:br w:type="page"/>
      </w:r>
    </w:p>
    <w:tbl>
      <w:tblPr>
        <w:tblStyle w:val="TableGrid"/>
        <w:tblpPr w:leftFromText="180" w:rightFromText="180" w:vertAnchor="text" w:tblpY="1"/>
        <w:tblOverlap w:val="never"/>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00"/>
      </w:tblGrid>
      <w:tr w:rsidR="00AA202B" w:rsidRPr="00F3142C" w:rsidTr="00674761">
        <w:trPr>
          <w:cantSplit/>
          <w:trHeight w:val="315"/>
        </w:trPr>
        <w:tc>
          <w:tcPr>
            <w:tcW w:w="10501" w:type="dxa"/>
            <w:shd w:val="clear" w:color="auto" w:fill="4F81BD" w:themeFill="accent1"/>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Structure</w:t>
            </w:r>
          </w:p>
        </w:tc>
      </w:tr>
      <w:tr w:rsidR="00AA202B" w:rsidTr="00674761">
        <w:trPr>
          <w:cantSplit/>
          <w:trHeight w:val="676"/>
        </w:trPr>
        <w:tc>
          <w:tcPr>
            <w:tcW w:w="10501" w:type="dxa"/>
            <w:vAlign w:val="center"/>
          </w:tcPr>
          <w:p w:rsidR="00547C40" w:rsidRPr="00F22897" w:rsidRDefault="00547C40" w:rsidP="00547C40">
            <w:pPr>
              <w:pStyle w:val="BodyText"/>
              <w:spacing w:line="276" w:lineRule="auto"/>
              <w:rPr>
                <w:rFonts w:cs="Arial"/>
                <w:sz w:val="20"/>
              </w:rPr>
            </w:pPr>
          </w:p>
        </w:tc>
      </w:tr>
    </w:tbl>
    <w:p w:rsidR="00650D61" w:rsidRPr="00650D61" w:rsidRDefault="00650D61" w:rsidP="00650D61">
      <w:pPr>
        <w:spacing w:after="0" w:line="240" w:lineRule="auto"/>
        <w:rPr>
          <w:rFonts w:ascii="Arial" w:eastAsia="Times New Roman" w:hAnsi="Arial" w:cs="Arial"/>
          <w:lang w:eastAsia="en-GB"/>
        </w:rPr>
      </w:pPr>
    </w:p>
    <w:tbl>
      <w:tblP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8290"/>
      </w:tblGrid>
      <w:tr w:rsidR="00650D61" w:rsidRPr="00650D61" w:rsidTr="00EF278D">
        <w:trPr>
          <w:trHeight w:val="85"/>
        </w:trPr>
        <w:tc>
          <w:tcPr>
            <w:tcW w:w="2355" w:type="dxa"/>
            <w:tcBorders>
              <w:right w:val="nil"/>
            </w:tcBorders>
            <w:shd w:val="clear" w:color="auto" w:fill="auto"/>
          </w:tcPr>
          <w:p w:rsidR="00650D61" w:rsidRPr="00650D61" w:rsidRDefault="00650D61" w:rsidP="00650D61">
            <w:pPr>
              <w:spacing w:after="0" w:line="240" w:lineRule="auto"/>
              <w:rPr>
                <w:rFonts w:ascii="Arial" w:eastAsia="Times New Roman" w:hAnsi="Arial" w:cs="Arial"/>
                <w:b/>
                <w:sz w:val="24"/>
              </w:rPr>
            </w:pPr>
            <w:r w:rsidRPr="00650D61">
              <w:rPr>
                <w:rFonts w:ascii="Arial" w:eastAsia="Times New Roman" w:hAnsi="Arial" w:cs="Arial"/>
                <w:noProof/>
                <w:u w:val="single"/>
                <w:lang w:eastAsia="en-GB"/>
              </w:rPr>
              <mc:AlternateContent>
                <mc:Choice Requires="wps">
                  <w:drawing>
                    <wp:anchor distT="0" distB="0" distL="114300" distR="114300" simplePos="0" relativeHeight="251662848" behindDoc="0" locked="0" layoutInCell="1" allowOverlap="1" wp14:anchorId="05A7D8FA" wp14:editId="133BA3CC">
                      <wp:simplePos x="0" y="0"/>
                      <wp:positionH relativeFrom="column">
                        <wp:posOffset>172085</wp:posOffset>
                      </wp:positionH>
                      <wp:positionV relativeFrom="paragraph">
                        <wp:posOffset>1389379</wp:posOffset>
                      </wp:positionV>
                      <wp:extent cx="1371600" cy="10382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38225"/>
                              </a:xfrm>
                              <a:prstGeom prst="rect">
                                <a:avLst/>
                              </a:prstGeom>
                              <a:solidFill>
                                <a:srgbClr val="FFFFFF"/>
                              </a:solidFill>
                              <a:ln w="9525">
                                <a:solidFill>
                                  <a:srgbClr val="000000"/>
                                </a:solidFill>
                                <a:miter lim="800000"/>
                                <a:headEnd/>
                                <a:tailEnd/>
                              </a:ln>
                            </wps:spPr>
                            <wps:txbx>
                              <w:txbxContent>
                                <w:p w:rsidR="00650D61" w:rsidRPr="006D690E" w:rsidRDefault="00956D6A" w:rsidP="00650D61">
                                  <w:pPr>
                                    <w:jc w:val="center"/>
                                  </w:pPr>
                                  <w:r>
                                    <w:t>Senior Resource Workers, Resource Workers, Ancillary staff, Wider HAS colleagues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7D8FA" id="_x0000_t202" coordsize="21600,21600" o:spt="202" path="m,l,21600r21600,l21600,xe">
                      <v:stroke joinstyle="miter"/>
                      <v:path gradientshapeok="t" o:connecttype="rect"/>
                    </v:shapetype>
                    <v:shape id="Text Box 10" o:spid="_x0000_s1026" type="#_x0000_t202" style="position:absolute;margin-left:13.55pt;margin-top:109.4pt;width:108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">
                      <v:textbox>
                        <w:txbxContent>
                          <w:p w:rsidR="00650D61" w:rsidRPr="006D690E" w:rsidRDefault="00956D6A" w:rsidP="00650D61">
                            <w:pPr>
                              <w:jc w:val="center"/>
                            </w:pPr>
                            <w:r>
                              <w:t>Senior Resource Workers, Resource Workers, Ancillary staff, Wider HAS colleagues</w:t>
                            </w:r>
                          </w:p>
                        </w:txbxContent>
                      </v:textbox>
                    </v:shape>
                  </w:pict>
                </mc:Fallback>
              </mc:AlternateContent>
            </w:r>
            <w:r w:rsidRPr="00650D61">
              <w:rPr>
                <w:rFonts w:ascii="Arial" w:eastAsia="Times New Roman" w:hAnsi="Arial" w:cs="Arial"/>
                <w:b/>
              </w:rPr>
              <w:t>STRUCTURE:</w:t>
            </w:r>
          </w:p>
        </w:tc>
        <w:tc>
          <w:tcPr>
            <w:tcW w:w="8290" w:type="dxa"/>
            <w:tcBorders>
              <w:left w:val="nil"/>
            </w:tcBorders>
            <w:shd w:val="clear" w:color="auto" w:fill="auto"/>
          </w:tcPr>
          <w:p w:rsidR="00650D61" w:rsidRPr="00650D61" w:rsidRDefault="00650D61" w:rsidP="00650D61">
            <w:pPr>
              <w:spacing w:after="0" w:line="240" w:lineRule="auto"/>
              <w:ind w:left="-108"/>
              <w:rPr>
                <w:rFonts w:ascii="Arial" w:eastAsia="Times New Roman" w:hAnsi="Arial" w:cs="Arial"/>
                <w:sz w:val="24"/>
              </w:rPr>
            </w:pPr>
          </w:p>
          <w:p w:rsidR="00650D61" w:rsidRPr="00650D61" w:rsidRDefault="00EF278D" w:rsidP="00650D61">
            <w:pPr>
              <w:spacing w:after="0" w:line="240" w:lineRule="auto"/>
              <w:ind w:left="-108"/>
              <w:rPr>
                <w:rFonts w:ascii="Arial" w:eastAsia="Times New Roman" w:hAnsi="Arial" w:cs="Arial"/>
                <w:sz w:val="24"/>
              </w:rPr>
            </w:pPr>
            <w:r w:rsidRPr="00650D61">
              <w:rPr>
                <w:rFonts w:ascii="Arial" w:eastAsia="Times New Roman" w:hAnsi="Arial" w:cs="Arial"/>
                <w:noProof/>
                <w:u w:val="single"/>
                <w:lang w:eastAsia="en-GB"/>
              </w:rPr>
              <mc:AlternateContent>
                <mc:Choice Requires="wps">
                  <w:drawing>
                    <wp:anchor distT="0" distB="0" distL="114300" distR="114300" simplePos="0" relativeHeight="251643392" behindDoc="0" locked="0" layoutInCell="1" allowOverlap="1" wp14:anchorId="6B854164" wp14:editId="722A7A82">
                      <wp:simplePos x="0" y="0"/>
                      <wp:positionH relativeFrom="column">
                        <wp:posOffset>933590</wp:posOffset>
                      </wp:positionH>
                      <wp:positionV relativeFrom="paragraph">
                        <wp:posOffset>81296</wp:posOffset>
                      </wp:positionV>
                      <wp:extent cx="1769424" cy="638175"/>
                      <wp:effectExtent l="0" t="0" r="2159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424" cy="638175"/>
                              </a:xfrm>
                              <a:prstGeom prst="rect">
                                <a:avLst/>
                              </a:prstGeom>
                              <a:solidFill>
                                <a:srgbClr val="FFFFFF"/>
                              </a:solidFill>
                              <a:ln w="9525">
                                <a:solidFill>
                                  <a:srgbClr val="000000"/>
                                </a:solidFill>
                                <a:miter lim="800000"/>
                                <a:headEnd/>
                                <a:tailEnd/>
                              </a:ln>
                            </wps:spPr>
                            <wps:txbx>
                              <w:txbxContent>
                                <w:p w:rsidR="00650D61" w:rsidRPr="006D690E" w:rsidRDefault="00956D6A" w:rsidP="00650D61">
                                  <w:pPr>
                                    <w:jc w:val="center"/>
                                  </w:pPr>
                                  <w:r>
                                    <w:t>Registered Manager/Deputy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54164" id="Text Box 14" o:spid="_x0000_s1027" type="#_x0000_t202" style="position:absolute;left:0;text-align:left;margin-left:73.5pt;margin-top:6.4pt;width:139.3pt;height:5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">
                      <v:textbox>
                        <w:txbxContent>
                          <w:p w:rsidR="00650D61" w:rsidRPr="006D690E" w:rsidRDefault="00956D6A" w:rsidP="00650D61">
                            <w:pPr>
                              <w:jc w:val="center"/>
                            </w:pPr>
                            <w:r>
                              <w:t>Registered Manager/Deputy Manager</w:t>
                            </w:r>
                          </w:p>
                        </w:txbxContent>
                      </v:textbox>
                    </v:shape>
                  </w:pict>
                </mc:Fallback>
              </mc:AlternateContent>
            </w:r>
            <w:r w:rsidR="00056552" w:rsidRPr="00650D61">
              <w:rPr>
                <w:rFonts w:ascii="Arial" w:eastAsia="Times New Roman" w:hAnsi="Arial" w:cs="Arial"/>
                <w:noProof/>
                <w:u w:val="single"/>
                <w:lang w:eastAsia="en-GB"/>
              </w:rPr>
              <mc:AlternateContent>
                <mc:Choice Requires="wps">
                  <w:drawing>
                    <wp:anchor distT="0" distB="0" distL="114300" distR="114300" simplePos="0" relativeHeight="251653632" behindDoc="0" locked="0" layoutInCell="1" allowOverlap="1" wp14:anchorId="682D8225" wp14:editId="34E6A606">
                      <wp:simplePos x="0" y="0"/>
                      <wp:positionH relativeFrom="column">
                        <wp:posOffset>3597275</wp:posOffset>
                      </wp:positionH>
                      <wp:positionV relativeFrom="paragraph">
                        <wp:posOffset>96520</wp:posOffset>
                      </wp:positionV>
                      <wp:extent cx="1371600" cy="8763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76300"/>
                              </a:xfrm>
                              <a:prstGeom prst="rect">
                                <a:avLst/>
                              </a:prstGeom>
                              <a:solidFill>
                                <a:srgbClr val="FFFFFF"/>
                              </a:solidFill>
                              <a:ln w="9525">
                                <a:solidFill>
                                  <a:srgbClr val="000000"/>
                                </a:solidFill>
                                <a:prstDash val="sysDot"/>
                                <a:miter lim="800000"/>
                                <a:headEnd/>
                                <a:tailEnd/>
                              </a:ln>
                            </wps:spPr>
                            <wps:txbx>
                              <w:txbxContent>
                                <w:p w:rsidR="00650D61" w:rsidRPr="006D690E" w:rsidRDefault="00056552" w:rsidP="00650D61">
                                  <w:pPr>
                                    <w:jc w:val="center"/>
                                  </w:pPr>
                                  <w:r>
                                    <w:t xml:space="preserve">Other external care providers </w:t>
                                  </w:r>
                                  <w:proofErr w:type="spellStart"/>
                                  <w:r>
                                    <w:t>eg</w:t>
                                  </w:r>
                                  <w:proofErr w:type="spellEnd"/>
                                  <w:r>
                                    <w:t xml:space="preserve"> NHS, GP’s, Voluntary sector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D8225" id="Text Box 13" o:spid="_x0000_s1028" type="#_x0000_t202" style="position:absolute;left:0;text-align:left;margin-left:283.25pt;margin-top:7.6pt;width:108pt;height: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">
                      <v:stroke dashstyle="1 1"/>
                      <v:textbox>
                        <w:txbxContent>
                          <w:p w:rsidR="00650D61" w:rsidRPr="006D690E" w:rsidRDefault="00056552" w:rsidP="00650D61">
                            <w:pPr>
                              <w:jc w:val="center"/>
                            </w:pPr>
                            <w:r>
                              <w:t xml:space="preserve">Other external care providers </w:t>
                            </w:r>
                            <w:proofErr w:type="spellStart"/>
                            <w:r>
                              <w:t>eg</w:t>
                            </w:r>
                            <w:proofErr w:type="spellEnd"/>
                            <w:r>
                              <w:t xml:space="preserve"> NHS, GP’s, Voluntary sector agencies</w:t>
                            </w:r>
                          </w:p>
                        </w:txbxContent>
                      </v:textbox>
                    </v:shape>
                  </w:pict>
                </mc:Fallback>
              </mc:AlternateContent>
            </w:r>
          </w:p>
          <w:p w:rsidR="00650D61" w:rsidRPr="00650D61" w:rsidRDefault="00650D61" w:rsidP="00650D61">
            <w:pPr>
              <w:spacing w:after="0" w:line="240" w:lineRule="auto"/>
              <w:ind w:left="-108"/>
              <w:rPr>
                <w:rFonts w:ascii="Arial" w:eastAsia="Times New Roman" w:hAnsi="Arial" w:cs="Arial"/>
                <w:sz w:val="24"/>
              </w:rPr>
            </w:pPr>
          </w:p>
          <w:p w:rsidR="00650D61" w:rsidRPr="00650D61" w:rsidRDefault="00650D61" w:rsidP="00650D61">
            <w:pPr>
              <w:spacing w:after="0" w:line="240" w:lineRule="auto"/>
              <w:ind w:left="-108"/>
              <w:rPr>
                <w:rFonts w:ascii="Arial" w:eastAsia="Times New Roman" w:hAnsi="Arial" w:cs="Arial"/>
                <w:sz w:val="24"/>
              </w:rPr>
            </w:pPr>
          </w:p>
          <w:p w:rsidR="00650D61" w:rsidRPr="00650D61" w:rsidRDefault="00650D61" w:rsidP="00650D61">
            <w:pPr>
              <w:spacing w:after="0" w:line="240" w:lineRule="auto"/>
              <w:ind w:left="-108"/>
              <w:rPr>
                <w:rFonts w:ascii="Arial" w:eastAsia="Times New Roman" w:hAnsi="Arial" w:cs="Arial"/>
                <w:sz w:val="24"/>
              </w:rPr>
            </w:pPr>
          </w:p>
          <w:p w:rsidR="00650D61" w:rsidRPr="00650D61" w:rsidRDefault="00650D61" w:rsidP="00650D61">
            <w:pPr>
              <w:spacing w:after="0" w:line="240" w:lineRule="auto"/>
              <w:ind w:left="-108"/>
              <w:rPr>
                <w:rFonts w:ascii="Arial" w:eastAsia="Times New Roman" w:hAnsi="Arial" w:cs="Arial"/>
                <w:sz w:val="24"/>
              </w:rPr>
            </w:pPr>
            <w:r w:rsidRPr="00650D61">
              <w:rPr>
                <w:rFonts w:ascii="Arial" w:eastAsia="Times New Roman" w:hAnsi="Arial" w:cs="Arial"/>
                <w:b/>
                <w:noProof/>
                <w:lang w:eastAsia="en-GB"/>
              </w:rPr>
              <mc:AlternateContent>
                <mc:Choice Requires="wps">
                  <w:drawing>
                    <wp:anchor distT="0" distB="0" distL="114300" distR="114300" simplePos="0" relativeHeight="251656704" behindDoc="0" locked="0" layoutInCell="1" allowOverlap="1" wp14:anchorId="28ACA963" wp14:editId="02EAF4F7">
                      <wp:simplePos x="0" y="0"/>
                      <wp:positionH relativeFrom="column">
                        <wp:posOffset>2425065</wp:posOffset>
                      </wp:positionH>
                      <wp:positionV relativeFrom="paragraph">
                        <wp:posOffset>22225</wp:posOffset>
                      </wp:positionV>
                      <wp:extent cx="1171575" cy="457200"/>
                      <wp:effectExtent l="0" t="0" r="28575"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71575" cy="457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072C4CB" id="Line 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5pt,1.75pt" to="283.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">
                      <v:stroke dashstyle="dash"/>
                      <o:lock v:ext="edit" shapetype="f"/>
                    </v:line>
                  </w:pict>
                </mc:Fallback>
              </mc:AlternateContent>
            </w:r>
            <w:r w:rsidRPr="00650D61">
              <w:rPr>
                <w:rFonts w:ascii="Arial" w:eastAsia="Times New Roman" w:hAnsi="Arial" w:cs="Arial"/>
                <w:b/>
                <w:noProof/>
                <w:lang w:eastAsia="en-GB"/>
              </w:rPr>
              <mc:AlternateContent>
                <mc:Choice Requires="wps">
                  <w:drawing>
                    <wp:anchor distT="0" distB="0" distL="114299" distR="114299" simplePos="0" relativeHeight="251646464" behindDoc="0" locked="0" layoutInCell="1" allowOverlap="1" wp14:anchorId="0AC44B7A" wp14:editId="27902D17">
                      <wp:simplePos x="0" y="0"/>
                      <wp:positionH relativeFrom="column">
                        <wp:posOffset>1748154</wp:posOffset>
                      </wp:positionH>
                      <wp:positionV relativeFrom="paragraph">
                        <wp:posOffset>21590</wp:posOffset>
                      </wp:positionV>
                      <wp:extent cx="0" cy="457200"/>
                      <wp:effectExtent l="76200" t="0" r="57150" b="571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00A3B" id="Line 4"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65pt,1.7pt" to="137.6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">
                      <v:stroke endarrow="block"/>
                      <o:lock v:ext="edit" shapetype="f"/>
                    </v:line>
                  </w:pict>
                </mc:Fallback>
              </mc:AlternateContent>
            </w:r>
          </w:p>
          <w:p w:rsidR="00650D61" w:rsidRPr="00650D61" w:rsidRDefault="00650D61" w:rsidP="00650D61">
            <w:pPr>
              <w:spacing w:after="0" w:line="240" w:lineRule="auto"/>
              <w:ind w:left="-108"/>
              <w:rPr>
                <w:rFonts w:ascii="Arial" w:eastAsia="Times New Roman" w:hAnsi="Arial" w:cs="Arial"/>
                <w:sz w:val="24"/>
              </w:rPr>
            </w:pPr>
          </w:p>
          <w:p w:rsidR="00650D61" w:rsidRPr="00650D61" w:rsidRDefault="00650D61" w:rsidP="00650D61">
            <w:pPr>
              <w:spacing w:after="0" w:line="240" w:lineRule="auto"/>
              <w:ind w:left="-108"/>
              <w:rPr>
                <w:rFonts w:ascii="Arial" w:eastAsia="Times New Roman" w:hAnsi="Arial" w:cs="Arial"/>
                <w:sz w:val="24"/>
              </w:rPr>
            </w:pPr>
            <w:r w:rsidRPr="00650D61">
              <w:rPr>
                <w:rFonts w:ascii="Arial" w:eastAsia="Times New Roman" w:hAnsi="Arial" w:cs="Arial"/>
                <w:noProof/>
                <w:u w:val="single"/>
                <w:lang w:eastAsia="en-GB"/>
              </w:rPr>
              <mc:AlternateContent>
                <mc:Choice Requires="wps">
                  <w:drawing>
                    <wp:anchor distT="0" distB="0" distL="114300" distR="114300" simplePos="0" relativeHeight="251659776" behindDoc="0" locked="0" layoutInCell="1" allowOverlap="1" wp14:anchorId="611E8471" wp14:editId="6ACBBD60">
                      <wp:simplePos x="0" y="0"/>
                      <wp:positionH relativeFrom="column">
                        <wp:posOffset>3597275</wp:posOffset>
                      </wp:positionH>
                      <wp:positionV relativeFrom="paragraph">
                        <wp:posOffset>73660</wp:posOffset>
                      </wp:positionV>
                      <wp:extent cx="1371600" cy="8572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57250"/>
                              </a:xfrm>
                              <a:prstGeom prst="rect">
                                <a:avLst/>
                              </a:prstGeom>
                              <a:solidFill>
                                <a:srgbClr val="FFFFFF"/>
                              </a:solidFill>
                              <a:ln w="9525">
                                <a:solidFill>
                                  <a:srgbClr val="000000"/>
                                </a:solidFill>
                                <a:miter lim="800000"/>
                                <a:headEnd/>
                                <a:tailEnd/>
                              </a:ln>
                            </wps:spPr>
                            <wps:txbx>
                              <w:txbxContent>
                                <w:p w:rsidR="00650D61" w:rsidRPr="006D690E" w:rsidRDefault="00056552" w:rsidP="00650D61">
                                  <w:pPr>
                                    <w:jc w:val="center"/>
                                  </w:pPr>
                                  <w:r>
                                    <w:t xml:space="preserve">Wider HAS colleagues, </w:t>
                                  </w:r>
                                  <w:proofErr w:type="spellStart"/>
                                  <w:r>
                                    <w:t>eg</w:t>
                                  </w:r>
                                  <w:proofErr w:type="spellEnd"/>
                                  <w:r>
                                    <w:t xml:space="preserve"> Safeguarding, Assessment </w:t>
                                  </w:r>
                                  <w:proofErr w:type="spellStart"/>
                                  <w:r>
                                    <w:t>essorsO</w:t>
                                  </w:r>
                                  <w:r w:rsidR="00650D61" w:rsidRPr="006D690E">
                                    <w:t>Who</w:t>
                                  </w:r>
                                  <w:proofErr w:type="spellEnd"/>
                                  <w:r w:rsidR="00650D61" w:rsidRPr="006D690E">
                                    <w:t xml:space="preserve"> are they working alongside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E8471" id="Text Box 11" o:spid="_x0000_s1029" type="#_x0000_t202" style="position:absolute;left:0;text-align:left;margin-left:283.25pt;margin-top:5.8pt;width:108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">
                      <v:textbox>
                        <w:txbxContent>
                          <w:p w:rsidR="00650D61" w:rsidRPr="006D690E" w:rsidRDefault="00056552" w:rsidP="00650D61">
                            <w:pPr>
                              <w:jc w:val="center"/>
                            </w:pPr>
                            <w:r>
                              <w:t xml:space="preserve">Wider HAS colleagues, </w:t>
                            </w:r>
                            <w:proofErr w:type="spellStart"/>
                            <w:r>
                              <w:t>eg</w:t>
                            </w:r>
                            <w:proofErr w:type="spellEnd"/>
                            <w:r>
                              <w:t xml:space="preserve"> Safeguarding, Assessment </w:t>
                            </w:r>
                            <w:proofErr w:type="spellStart"/>
                            <w:r>
                              <w:t>essorsO</w:t>
                            </w:r>
                            <w:r w:rsidR="00650D61" w:rsidRPr="006D690E">
                              <w:t>Who</w:t>
                            </w:r>
                            <w:proofErr w:type="spellEnd"/>
                            <w:r w:rsidR="00650D61" w:rsidRPr="006D690E">
                              <w:t xml:space="preserve"> are they working alongside (optional)</w:t>
                            </w:r>
                          </w:p>
                        </w:txbxContent>
                      </v:textbox>
                    </v:shape>
                  </w:pict>
                </mc:Fallback>
              </mc:AlternateContent>
            </w:r>
          </w:p>
          <w:p w:rsidR="00650D61" w:rsidRPr="00650D61" w:rsidRDefault="00650D61" w:rsidP="00650D61">
            <w:pPr>
              <w:spacing w:after="0" w:line="240" w:lineRule="auto"/>
              <w:ind w:left="-108"/>
              <w:rPr>
                <w:rFonts w:ascii="Arial" w:eastAsia="Times New Roman" w:hAnsi="Arial" w:cs="Arial"/>
                <w:sz w:val="24"/>
              </w:rPr>
            </w:pPr>
            <w:r w:rsidRPr="00650D61">
              <w:rPr>
                <w:rFonts w:ascii="Arial" w:eastAsia="Times New Roman" w:hAnsi="Arial" w:cs="Arial"/>
                <w:noProof/>
                <w:u w:val="single"/>
                <w:lang w:eastAsia="en-GB"/>
              </w:rPr>
              <mc:AlternateContent>
                <mc:Choice Requires="wps">
                  <w:drawing>
                    <wp:anchor distT="0" distB="0" distL="114300" distR="114300" simplePos="0" relativeHeight="251649536" behindDoc="0" locked="0" layoutInCell="1" allowOverlap="1" wp14:anchorId="252CF7A0" wp14:editId="49247065">
                      <wp:simplePos x="0" y="0"/>
                      <wp:positionH relativeFrom="column">
                        <wp:posOffset>539115</wp:posOffset>
                      </wp:positionH>
                      <wp:positionV relativeFrom="paragraph">
                        <wp:posOffset>-2540</wp:posOffset>
                      </wp:positionV>
                      <wp:extent cx="2466975" cy="5715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71500"/>
                              </a:xfrm>
                              <a:prstGeom prst="rect">
                                <a:avLst/>
                              </a:prstGeom>
                              <a:solidFill>
                                <a:srgbClr val="FFFF00"/>
                              </a:solidFill>
                              <a:ln w="9525">
                                <a:solidFill>
                                  <a:srgbClr val="000000"/>
                                </a:solidFill>
                                <a:miter lim="800000"/>
                                <a:headEnd/>
                                <a:tailEnd/>
                              </a:ln>
                            </wps:spPr>
                            <wps:txbx>
                              <w:txbxContent>
                                <w:p w:rsidR="00650D61" w:rsidRPr="006D690E" w:rsidRDefault="00956D6A" w:rsidP="00650D61">
                                  <w:pPr>
                                    <w:jc w:val="center"/>
                                  </w:pPr>
                                  <w:r>
                                    <w:t xml:space="preserve">Senior </w:t>
                                  </w:r>
                                  <w:r w:rsidR="00553077">
                                    <w:t>Care and Support</w:t>
                                  </w:r>
                                  <w:r>
                                    <w:t xml:space="preserve">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CF7A0" id="Text Box 9" o:spid="_x0000_s1030" type="#_x0000_t202" style="position:absolute;left:0;text-align:left;margin-left:42.45pt;margin-top:-.2pt;width:194.25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" fillcolor="yellow">
                      <v:textbox>
                        <w:txbxContent>
                          <w:p w:rsidR="00650D61" w:rsidRPr="006D690E" w:rsidRDefault="00956D6A" w:rsidP="00650D61">
                            <w:pPr>
                              <w:jc w:val="center"/>
                            </w:pPr>
                            <w:r>
                              <w:t xml:space="preserve">Senior </w:t>
                            </w:r>
                            <w:r w:rsidR="00553077">
                              <w:t>Care and Support</w:t>
                            </w:r>
                            <w:r>
                              <w:t xml:space="preserve"> Worker</w:t>
                            </w:r>
                          </w:p>
                        </w:txbxContent>
                      </v:textbox>
                    </v:shape>
                  </w:pict>
                </mc:Fallback>
              </mc:AlternateContent>
            </w:r>
          </w:p>
          <w:p w:rsidR="00650D61" w:rsidRPr="00650D61" w:rsidRDefault="00650D61" w:rsidP="00650D61">
            <w:pPr>
              <w:spacing w:after="0" w:line="240" w:lineRule="auto"/>
              <w:ind w:left="-108"/>
              <w:rPr>
                <w:rFonts w:ascii="Arial" w:eastAsia="Times New Roman" w:hAnsi="Arial" w:cs="Arial"/>
                <w:sz w:val="24"/>
              </w:rPr>
            </w:pPr>
            <w:r w:rsidRPr="00650D61">
              <w:rPr>
                <w:rFonts w:ascii="Arial" w:eastAsia="Times New Roman" w:hAnsi="Arial" w:cs="Arial"/>
                <w:b/>
                <w:noProof/>
                <w:lang w:eastAsia="en-GB"/>
              </w:rPr>
              <mc:AlternateContent>
                <mc:Choice Requires="wps">
                  <w:drawing>
                    <wp:anchor distT="4294967295" distB="4294967295" distL="114300" distR="114300" simplePos="0" relativeHeight="251668992" behindDoc="0" locked="0" layoutInCell="1" allowOverlap="1" wp14:anchorId="15F8A02C" wp14:editId="7E25646A">
                      <wp:simplePos x="0" y="0"/>
                      <wp:positionH relativeFrom="column">
                        <wp:posOffset>3006090</wp:posOffset>
                      </wp:positionH>
                      <wp:positionV relativeFrom="paragraph">
                        <wp:posOffset>151129</wp:posOffset>
                      </wp:positionV>
                      <wp:extent cx="590550" cy="0"/>
                      <wp:effectExtent l="0" t="76200" r="19050" b="952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C251AE2" id="Line 6"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6.7pt,11.9pt" to="28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">
                      <v:stroke endarrow="block"/>
                      <o:lock v:ext="edit" shapetype="f"/>
                    </v:line>
                  </w:pict>
                </mc:Fallback>
              </mc:AlternateContent>
            </w:r>
            <w:r w:rsidRPr="00650D61">
              <w:rPr>
                <w:rFonts w:ascii="Arial" w:eastAsia="Times New Roman" w:hAnsi="Arial" w:cs="Arial"/>
                <w:b/>
                <w:noProof/>
                <w:lang w:eastAsia="en-GB"/>
              </w:rPr>
              <mc:AlternateContent>
                <mc:Choice Requires="wps">
                  <w:drawing>
                    <wp:anchor distT="4294967295" distB="4294967295" distL="114300" distR="114300" simplePos="0" relativeHeight="251665920" behindDoc="0" locked="0" layoutInCell="1" allowOverlap="1" wp14:anchorId="7B8A2BB1" wp14:editId="7EBB28CC">
                      <wp:simplePos x="0" y="0"/>
                      <wp:positionH relativeFrom="column">
                        <wp:posOffset>34290</wp:posOffset>
                      </wp:positionH>
                      <wp:positionV relativeFrom="paragraph">
                        <wp:posOffset>151129</wp:posOffset>
                      </wp:positionV>
                      <wp:extent cx="504190" cy="0"/>
                      <wp:effectExtent l="38100" t="76200" r="0" b="952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04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FF10B95" id="Line 5" o:spid="_x0000_s1026" style="position:absolute;flip:x;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pt,11.9pt" to="42.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">
                      <v:stroke endarrow="block"/>
                      <o:lock v:ext="edit" shapetype="f"/>
                    </v:line>
                  </w:pict>
                </mc:Fallback>
              </mc:AlternateContent>
            </w:r>
          </w:p>
          <w:p w:rsidR="00650D61" w:rsidRPr="00650D61" w:rsidRDefault="00650D61" w:rsidP="00650D61">
            <w:pPr>
              <w:spacing w:after="0" w:line="240" w:lineRule="auto"/>
              <w:ind w:left="-108"/>
              <w:rPr>
                <w:rFonts w:ascii="Arial" w:eastAsia="Times New Roman" w:hAnsi="Arial" w:cs="Arial"/>
                <w:sz w:val="24"/>
              </w:rPr>
            </w:pPr>
          </w:p>
          <w:p w:rsidR="00650D61" w:rsidRPr="00650D61" w:rsidRDefault="00650D61" w:rsidP="00650D61">
            <w:pPr>
              <w:spacing w:after="0" w:line="240" w:lineRule="auto"/>
              <w:ind w:left="-108"/>
              <w:rPr>
                <w:rFonts w:ascii="Arial" w:eastAsia="Times New Roman" w:hAnsi="Arial" w:cs="Arial"/>
                <w:sz w:val="24"/>
              </w:rPr>
            </w:pPr>
            <w:r w:rsidRPr="00650D61">
              <w:rPr>
                <w:rFonts w:ascii="Arial" w:eastAsia="Times New Roman" w:hAnsi="Arial" w:cs="Arial"/>
                <w:b/>
                <w:noProof/>
                <w:lang w:eastAsia="en-GB"/>
              </w:rPr>
              <mc:AlternateContent>
                <mc:Choice Requires="wps">
                  <w:drawing>
                    <wp:anchor distT="0" distB="0" distL="114299" distR="114299" simplePos="0" relativeHeight="251675136" behindDoc="0" locked="0" layoutInCell="1" allowOverlap="1" wp14:anchorId="6D1911EB" wp14:editId="75D14F4A">
                      <wp:simplePos x="0" y="0"/>
                      <wp:positionH relativeFrom="column">
                        <wp:posOffset>1748154</wp:posOffset>
                      </wp:positionH>
                      <wp:positionV relativeFrom="paragraph">
                        <wp:posOffset>86360</wp:posOffset>
                      </wp:positionV>
                      <wp:extent cx="0" cy="457200"/>
                      <wp:effectExtent l="76200" t="0" r="57150" b="571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68CAE" id="Line 7" o:spid="_x0000_s102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65pt,6.8pt" to="137.6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">
                      <v:stroke endarrow="block"/>
                      <o:lock v:ext="edit" shapetype="f"/>
                    </v:line>
                  </w:pict>
                </mc:Fallback>
              </mc:AlternateContent>
            </w:r>
          </w:p>
          <w:p w:rsidR="00650D61" w:rsidRPr="00650D61" w:rsidRDefault="00650D61" w:rsidP="00650D61">
            <w:pPr>
              <w:spacing w:after="0" w:line="240" w:lineRule="auto"/>
              <w:ind w:left="-108"/>
              <w:rPr>
                <w:rFonts w:ascii="Arial" w:eastAsia="Times New Roman" w:hAnsi="Arial" w:cs="Arial"/>
                <w:sz w:val="24"/>
              </w:rPr>
            </w:pPr>
          </w:p>
          <w:p w:rsidR="00650D61" w:rsidRPr="00650D61" w:rsidRDefault="00650D61" w:rsidP="00650D61">
            <w:pPr>
              <w:spacing w:after="0" w:line="240" w:lineRule="auto"/>
              <w:ind w:left="-108"/>
              <w:rPr>
                <w:rFonts w:ascii="Arial" w:eastAsia="Times New Roman" w:hAnsi="Arial" w:cs="Arial"/>
                <w:sz w:val="24"/>
              </w:rPr>
            </w:pPr>
          </w:p>
          <w:p w:rsidR="00650D61" w:rsidRPr="00650D61" w:rsidRDefault="00650D61" w:rsidP="00650D61">
            <w:pPr>
              <w:spacing w:after="0" w:line="240" w:lineRule="auto"/>
              <w:ind w:left="-108"/>
              <w:rPr>
                <w:rFonts w:ascii="Arial" w:eastAsia="Times New Roman" w:hAnsi="Arial" w:cs="Arial"/>
                <w:sz w:val="24"/>
              </w:rPr>
            </w:pPr>
            <w:r w:rsidRPr="00650D61">
              <w:rPr>
                <w:rFonts w:ascii="Arial" w:eastAsia="Times New Roman" w:hAnsi="Arial" w:cs="Arial"/>
                <w:noProof/>
                <w:u w:val="single"/>
                <w:lang w:eastAsia="en-GB"/>
              </w:rPr>
              <mc:AlternateContent>
                <mc:Choice Requires="wps">
                  <w:drawing>
                    <wp:anchor distT="0" distB="0" distL="114300" distR="114300" simplePos="0" relativeHeight="251672064" behindDoc="0" locked="0" layoutInCell="1" allowOverlap="1" wp14:anchorId="79DBD1E0" wp14:editId="010F724B">
                      <wp:simplePos x="0" y="0"/>
                      <wp:positionH relativeFrom="column">
                        <wp:posOffset>1052343</wp:posOffset>
                      </wp:positionH>
                      <wp:positionV relativeFrom="paragraph">
                        <wp:posOffset>23602</wp:posOffset>
                      </wp:positionV>
                      <wp:extent cx="1371600" cy="9144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650D61" w:rsidRPr="006D690E" w:rsidRDefault="00956D6A" w:rsidP="00650D61">
                                  <w:pPr>
                                    <w:jc w:val="center"/>
                                  </w:pPr>
                                  <w:r>
                                    <w:t>Acting as shift lead – overseeing Resource Workers, Ancillary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BD1E0" id="Text Box 12" o:spid="_x0000_s1031" type="#_x0000_t202" style="position:absolute;left:0;text-align:left;margin-left:82.85pt;margin-top:1.85pt;width:108pt;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">
                      <v:textbox>
                        <w:txbxContent>
                          <w:p w:rsidR="00650D61" w:rsidRPr="006D690E" w:rsidRDefault="00956D6A" w:rsidP="00650D61">
                            <w:pPr>
                              <w:jc w:val="center"/>
                            </w:pPr>
                            <w:r>
                              <w:t>Acting as shift lead – overseeing Resource Workers, Ancillary Staff</w:t>
                            </w:r>
                          </w:p>
                        </w:txbxContent>
                      </v:textbox>
                    </v:shape>
                  </w:pict>
                </mc:Fallback>
              </mc:AlternateContent>
            </w:r>
          </w:p>
          <w:p w:rsidR="00650D61" w:rsidRPr="00650D61" w:rsidRDefault="00650D61" w:rsidP="00650D61">
            <w:pPr>
              <w:spacing w:after="0" w:line="240" w:lineRule="auto"/>
              <w:ind w:left="-108"/>
              <w:rPr>
                <w:rFonts w:ascii="Arial" w:eastAsia="Times New Roman" w:hAnsi="Arial" w:cs="Arial"/>
                <w:sz w:val="24"/>
              </w:rPr>
            </w:pPr>
          </w:p>
          <w:p w:rsidR="00650D61" w:rsidRPr="00650D61" w:rsidRDefault="00650D61" w:rsidP="00650D61">
            <w:pPr>
              <w:spacing w:after="0" w:line="240" w:lineRule="auto"/>
              <w:ind w:left="-108"/>
              <w:rPr>
                <w:rFonts w:ascii="Arial" w:eastAsia="Times New Roman" w:hAnsi="Arial" w:cs="Arial"/>
                <w:sz w:val="24"/>
              </w:rPr>
            </w:pPr>
          </w:p>
          <w:p w:rsidR="00650D61" w:rsidRDefault="00650D61" w:rsidP="00650D61">
            <w:pPr>
              <w:spacing w:after="0" w:line="240" w:lineRule="auto"/>
              <w:rPr>
                <w:rFonts w:ascii="Arial" w:eastAsia="Times New Roman" w:hAnsi="Arial" w:cs="Arial"/>
                <w:sz w:val="24"/>
              </w:rPr>
            </w:pPr>
          </w:p>
          <w:p w:rsidR="00EF278D" w:rsidRDefault="00EF278D" w:rsidP="00650D61">
            <w:pPr>
              <w:spacing w:after="0" w:line="240" w:lineRule="auto"/>
              <w:rPr>
                <w:rFonts w:ascii="Arial" w:eastAsia="Times New Roman" w:hAnsi="Arial" w:cs="Arial"/>
                <w:sz w:val="24"/>
              </w:rPr>
            </w:pPr>
          </w:p>
          <w:p w:rsidR="00EF278D" w:rsidRPr="00650D61" w:rsidRDefault="00EF278D" w:rsidP="00650D61">
            <w:pPr>
              <w:spacing w:after="0" w:line="240" w:lineRule="auto"/>
              <w:rPr>
                <w:rFonts w:ascii="Arial" w:eastAsia="Times New Roman" w:hAnsi="Arial" w:cs="Arial"/>
                <w:sz w:val="24"/>
              </w:rPr>
            </w:pPr>
          </w:p>
        </w:tc>
      </w:tr>
    </w:tbl>
    <w:p w:rsidR="00AA202B" w:rsidRDefault="00AA202B"/>
    <w:p w:rsidR="00AA202B" w:rsidRDefault="00AA202B">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F3142C" w:rsidTr="00E05D20">
        <w:trPr>
          <w:cantSplit/>
          <w:trHeight w:val="397"/>
        </w:trPr>
        <w:tc>
          <w:tcPr>
            <w:tcW w:w="10456" w:type="dxa"/>
            <w:gridSpan w:val="2"/>
            <w:shd w:val="clear" w:color="auto" w:fill="E36C0A" w:themeFill="accent6" w:themeFillShade="BF"/>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rsidTr="00E05D20">
        <w:trPr>
          <w:cantSplit/>
          <w:trHeight w:val="397"/>
        </w:trPr>
        <w:tc>
          <w:tcPr>
            <w:tcW w:w="2235" w:type="dxa"/>
            <w:vAlign w:val="center"/>
          </w:tcPr>
          <w:p w:rsidR="00AA202B" w:rsidRPr="00FD79E3" w:rsidRDefault="00AA202B" w:rsidP="00E05D20">
            <w:pPr>
              <w:rPr>
                <w:rFonts w:ascii="Arial" w:hAnsi="Arial" w:cs="Arial"/>
                <w:sz w:val="24"/>
                <w:szCs w:val="24"/>
              </w:rPr>
            </w:pPr>
            <w:r>
              <w:rPr>
                <w:rFonts w:ascii="Arial" w:hAnsi="Arial" w:cs="Arial"/>
                <w:b/>
                <w:sz w:val="24"/>
                <w:szCs w:val="24"/>
              </w:rPr>
              <w:t>Directorate:</w:t>
            </w:r>
          </w:p>
        </w:tc>
        <w:tc>
          <w:tcPr>
            <w:tcW w:w="8221" w:type="dxa"/>
            <w:vAlign w:val="center"/>
          </w:tcPr>
          <w:p w:rsidR="00AA202B" w:rsidRPr="00C6120B" w:rsidRDefault="007B149F" w:rsidP="00E05D20">
            <w:pPr>
              <w:rPr>
                <w:rFonts w:ascii="Arial" w:hAnsi="Arial" w:cs="Arial"/>
                <w:sz w:val="24"/>
                <w:szCs w:val="24"/>
              </w:rPr>
            </w:pPr>
            <w:sdt>
              <w:sdtPr>
                <w:rPr>
                  <w:rFonts w:ascii="Arial" w:eastAsia="Times New Roman" w:hAnsi="Arial" w:cs="Times New Roman"/>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D05626">
                  <w:rPr>
                    <w:rFonts w:ascii="Arial" w:eastAsia="Times New Roman" w:hAnsi="Arial" w:cs="Times New Roman"/>
                    <w:lang w:eastAsia="en-GB"/>
                  </w:rPr>
                  <w:t>Health and Adult Services</w:t>
                </w:r>
              </w:sdtContent>
            </w:sdt>
          </w:p>
        </w:tc>
      </w:tr>
      <w:tr w:rsidR="00AA202B" w:rsidRPr="00C6120B" w:rsidTr="00E05D20">
        <w:trPr>
          <w:cantSplit/>
          <w:trHeight w:val="397"/>
        </w:trPr>
        <w:tc>
          <w:tcPr>
            <w:tcW w:w="2235" w:type="dxa"/>
            <w:vAlign w:val="center"/>
          </w:tcPr>
          <w:p w:rsidR="00AA202B" w:rsidRDefault="00AA202B" w:rsidP="00E05D20">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AA202B" w:rsidRPr="001959AB" w:rsidRDefault="00D05626" w:rsidP="00E05D20">
            <w:pPr>
              <w:rPr>
                <w:rFonts w:ascii="Arial" w:hAnsi="Arial" w:cs="Arial"/>
              </w:rPr>
            </w:pPr>
            <w:r>
              <w:rPr>
                <w:rFonts w:ascii="Arial" w:hAnsi="Arial" w:cs="Arial"/>
              </w:rPr>
              <w:t>Care and Support Services</w:t>
            </w:r>
          </w:p>
        </w:tc>
      </w:tr>
      <w:tr w:rsidR="00AA202B" w:rsidRPr="0052660C" w:rsidTr="00E05D20">
        <w:trPr>
          <w:cantSplit/>
          <w:trHeight w:val="397"/>
        </w:trPr>
        <w:tc>
          <w:tcPr>
            <w:tcW w:w="2235" w:type="dxa"/>
            <w:vAlign w:val="center"/>
          </w:tcPr>
          <w:p w:rsidR="00AA202B" w:rsidRDefault="00AA202B" w:rsidP="00E05D20">
            <w:pPr>
              <w:rPr>
                <w:rFonts w:ascii="Arial" w:hAnsi="Arial" w:cs="Arial"/>
                <w:sz w:val="24"/>
                <w:szCs w:val="24"/>
              </w:rPr>
            </w:pPr>
            <w:r>
              <w:rPr>
                <w:rFonts w:ascii="Arial" w:hAnsi="Arial" w:cs="Arial"/>
                <w:b/>
                <w:sz w:val="24"/>
                <w:szCs w:val="24"/>
              </w:rPr>
              <w:t>Responsible to:</w:t>
            </w:r>
          </w:p>
        </w:tc>
        <w:tc>
          <w:tcPr>
            <w:tcW w:w="8221" w:type="dxa"/>
            <w:vAlign w:val="center"/>
          </w:tcPr>
          <w:p w:rsidR="00AA202B" w:rsidRPr="001959AB" w:rsidRDefault="00D05626" w:rsidP="00E05D20">
            <w:pPr>
              <w:rPr>
                <w:rFonts w:ascii="Arial" w:hAnsi="Arial" w:cs="Arial"/>
              </w:rPr>
            </w:pPr>
            <w:r>
              <w:rPr>
                <w:rFonts w:ascii="Arial" w:hAnsi="Arial" w:cs="Arial"/>
              </w:rPr>
              <w:t>Registered Manager or in their absence, the deputy</w:t>
            </w:r>
          </w:p>
        </w:tc>
      </w:tr>
      <w:tr w:rsidR="003B629C" w:rsidTr="00E05D20">
        <w:trPr>
          <w:cantSplit/>
          <w:trHeight w:val="397"/>
        </w:trPr>
        <w:tc>
          <w:tcPr>
            <w:tcW w:w="2235" w:type="dxa"/>
            <w:vAlign w:val="center"/>
          </w:tcPr>
          <w:p w:rsidR="003B629C" w:rsidRDefault="003B629C" w:rsidP="003B629C">
            <w:pPr>
              <w:rPr>
                <w:rFonts w:ascii="Arial" w:hAnsi="Arial" w:cs="Arial"/>
                <w:b/>
                <w:sz w:val="24"/>
                <w:szCs w:val="24"/>
              </w:rPr>
            </w:pPr>
            <w:r>
              <w:rPr>
                <w:rFonts w:ascii="Arial" w:hAnsi="Arial" w:cs="Arial"/>
                <w:b/>
                <w:sz w:val="24"/>
                <w:szCs w:val="24"/>
              </w:rPr>
              <w:t>Staff managed:</w:t>
            </w:r>
          </w:p>
        </w:tc>
        <w:tc>
          <w:tcPr>
            <w:tcW w:w="8221" w:type="dxa"/>
            <w:vAlign w:val="center"/>
          </w:tcPr>
          <w:p w:rsidR="003B629C" w:rsidRPr="00BA7381" w:rsidRDefault="007B149F" w:rsidP="00023C6A">
            <w:pPr>
              <w:rPr>
                <w:rFonts w:ascii="Arial" w:hAnsi="Arial" w:cs="Arial"/>
              </w:rPr>
            </w:pPr>
            <w:sdt>
              <w:sdtPr>
                <w:rPr>
                  <w:rFonts w:ascii="Arial" w:eastAsia="Times New Roman" w:hAnsi="Arial" w:cs="Times New Roman"/>
                  <w:lang w:eastAsia="en-GB"/>
                </w:rPr>
                <w:alias w:val="Choose from the list below"/>
                <w:tag w:val="Choose from the list below"/>
                <w:id w:val="-1362583323"/>
                <w:placeholder>
                  <w:docPart w:val="32D42861D3384AA9A22CE6B4D2A13AAC"/>
                </w:placeholder>
                <w:dropDownList>
                  <w:listItem w:displayText="A group of staff, typically co-located" w:value="A group of staff, typically co-located"/>
                  <w:listItem w:displayText="Staff working in several different locations" w:value="Staff working in several different locations"/>
                  <w:listItem w:displayText="Staff in multidisciplinary roles" w:value="Staff in multidisciplinary roles"/>
                  <w:listItem w:displayText="A group of volunteers" w:value="A group of volunteers"/>
                  <w:listItem w:displayText="A group of staff and volunteers" w:value="A group of staff and volunteers"/>
                  <w:listItem w:displayText="A small number of staff" w:value="A small number of staff"/>
                  <w:listItem w:displayText="None" w:value="None"/>
                </w:dropDownList>
              </w:sdtPr>
              <w:sdtEndPr/>
              <w:sdtContent>
                <w:r w:rsidR="00D05626">
                  <w:rPr>
                    <w:rFonts w:ascii="Arial" w:eastAsia="Times New Roman" w:hAnsi="Arial" w:cs="Times New Roman"/>
                    <w:lang w:eastAsia="en-GB"/>
                  </w:rPr>
                  <w:t>A group of staff, typically co-located</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RPr="00FE10B1"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FE10B1" w:rsidRDefault="00F21667" w:rsidP="00933779">
            <w:pPr>
              <w:rPr>
                <w:rFonts w:ascii="Arial" w:hAnsi="Arial" w:cs="Arial"/>
                <w:sz w:val="24"/>
                <w:szCs w:val="24"/>
              </w:rPr>
            </w:pPr>
            <w:r w:rsidRPr="00FE10B1">
              <w:rPr>
                <w:rFonts w:ascii="Arial" w:hAnsi="Arial" w:cs="Arial"/>
                <w:sz w:val="24"/>
                <w:szCs w:val="24"/>
              </w:rPr>
              <w:t>Job purpose</w:t>
            </w:r>
          </w:p>
        </w:tc>
        <w:tc>
          <w:tcPr>
            <w:tcW w:w="8158" w:type="dxa"/>
            <w:shd w:val="clear" w:color="auto" w:fill="E36C0A" w:themeFill="accent6" w:themeFillShade="BF"/>
            <w:vAlign w:val="center"/>
          </w:tcPr>
          <w:p w:rsidR="00D402E7" w:rsidRPr="00FE10B1" w:rsidRDefault="00F21667" w:rsidP="0093377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E10B1">
              <w:rPr>
                <w:rFonts w:ascii="Arial" w:hAnsi="Arial" w:cs="Arial"/>
              </w:rPr>
              <w:t>You will provide care and/or support for an individual or group of individuals in a person centred way to ensure their well-being independence and choice in response to an assessment of their needs. You will lead a shift of Resource Workers at Entry, Levels 1 and 2 in carrying out their duties whilst on shift and to oversee the shift in the absence of the Registered Manager or their Deputy.</w:t>
            </w:r>
          </w:p>
        </w:tc>
      </w:tr>
      <w:tr w:rsidR="009337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381C55" w:rsidRPr="00FE10B1" w:rsidRDefault="00381C55"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W</w:t>
            </w:r>
            <w:r w:rsidR="00F21667" w:rsidRPr="00FE10B1">
              <w:rPr>
                <w:rFonts w:ascii="Arial" w:hAnsi="Arial" w:cs="Arial"/>
                <w:sz w:val="20"/>
                <w:szCs w:val="20"/>
              </w:rPr>
              <w:t>ork</w:t>
            </w:r>
            <w:r w:rsidRPr="00FE10B1">
              <w:rPr>
                <w:rFonts w:ascii="Arial" w:hAnsi="Arial" w:cs="Arial"/>
                <w:sz w:val="20"/>
                <w:szCs w:val="20"/>
              </w:rPr>
              <w:t xml:space="preserve"> with the independent living facilitator as appropriate to ensure stimulating activities to promote inter</w:t>
            </w:r>
            <w:r w:rsidR="00F21667" w:rsidRPr="00FE10B1">
              <w:rPr>
                <w:rFonts w:ascii="Arial" w:hAnsi="Arial" w:cs="Arial"/>
                <w:sz w:val="20"/>
                <w:szCs w:val="20"/>
              </w:rPr>
              <w:t>est, mobility and independence</w:t>
            </w:r>
          </w:p>
          <w:p w:rsidR="00381C55" w:rsidRPr="00FE10B1" w:rsidRDefault="00381C55"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Support people to maximise their independence, and maintain their well-being in a person centred way</w:t>
            </w:r>
          </w:p>
          <w:p w:rsidR="00381C55" w:rsidRPr="00FE10B1" w:rsidRDefault="00381C55"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Provide appropriate personal care in a manner that promotes dignity and independence, assisting people with their personal hygiene and appearance</w:t>
            </w:r>
          </w:p>
          <w:p w:rsidR="00381C55" w:rsidRPr="00FE10B1" w:rsidRDefault="00381C55"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Provide all support in line with support plans, contributing, as appropriate to person-centred support plans and review</w:t>
            </w:r>
          </w:p>
          <w:p w:rsidR="00381C55" w:rsidRPr="00FE10B1" w:rsidRDefault="00381C55" w:rsidP="00FE10B1">
            <w:pPr>
              <w:pStyle w:val="ListParagraph"/>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Ensure that dietary needs and choice are met.</w:t>
            </w:r>
          </w:p>
          <w:p w:rsidR="00381C55" w:rsidRPr="00FE10B1" w:rsidRDefault="00381C55"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Undertake key worker role for one or more individual people as agreed with Team Manager.</w:t>
            </w:r>
          </w:p>
          <w:p w:rsidR="00381C55" w:rsidRPr="00FE10B1" w:rsidRDefault="00381C55"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Undertake appropriate and continuous monitoring</w:t>
            </w:r>
          </w:p>
          <w:p w:rsidR="00381C55" w:rsidRPr="00FE10B1" w:rsidRDefault="00381C55"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Ensure people make best use of community facilities as appropriate.</w:t>
            </w:r>
          </w:p>
          <w:p w:rsidR="00381C55" w:rsidRPr="00FE10B1" w:rsidRDefault="00381C55"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Enable people to access appropriate health care</w:t>
            </w:r>
          </w:p>
          <w:p w:rsidR="00381C55" w:rsidRPr="00FE10B1" w:rsidRDefault="00381C55"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Provide physical and emotional support, meeting personal and physical care needs in an appropriate and timely manner.</w:t>
            </w:r>
          </w:p>
          <w:p w:rsidR="00D402E7" w:rsidRPr="00FE10B1" w:rsidRDefault="00D402E7"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To administer first aid to people as required following appropriate training</w:t>
            </w:r>
          </w:p>
          <w:p w:rsidR="00F21667" w:rsidRPr="00FE10B1" w:rsidRDefault="00F21667"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Take a lead role within the team for developing creative solutions in conjunction with Managers.</w:t>
            </w:r>
          </w:p>
          <w:p w:rsidR="00933779" w:rsidRPr="00FE10B1" w:rsidRDefault="00F21667"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10B1">
              <w:rPr>
                <w:rFonts w:ascii="Arial" w:hAnsi="Arial" w:cs="Arial"/>
                <w:sz w:val="20"/>
                <w:szCs w:val="20"/>
              </w:rPr>
              <w:t>Keep up-to-date with, and ensure team awareness of national and local best practice initiatives in one or more service areas.</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8158" w:type="dxa"/>
          </w:tcPr>
          <w:p w:rsidR="00306E15" w:rsidRPr="00FE10B1" w:rsidRDefault="00482E9F" w:rsidP="00FE10B1">
            <w:pPr>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E10B1">
              <w:rPr>
                <w:rFonts w:ascii="Arial" w:hAnsi="Arial" w:cs="Arial"/>
                <w:sz w:val="20"/>
                <w:szCs w:val="20"/>
              </w:rPr>
              <w:t>Constant need to communicate</w:t>
            </w:r>
            <w:r w:rsidR="00306E15" w:rsidRPr="00FE10B1">
              <w:rPr>
                <w:rFonts w:ascii="Arial" w:hAnsi="Arial" w:cs="Arial"/>
                <w:sz w:val="20"/>
                <w:szCs w:val="20"/>
              </w:rPr>
              <w:t xml:space="preserve"> effectively</w:t>
            </w:r>
            <w:r w:rsidRPr="00FE10B1">
              <w:rPr>
                <w:rFonts w:ascii="Arial" w:hAnsi="Arial" w:cs="Arial"/>
                <w:sz w:val="20"/>
                <w:szCs w:val="20"/>
              </w:rPr>
              <w:t xml:space="preserve"> with other staff, </w:t>
            </w:r>
            <w:r w:rsidR="00306E15" w:rsidRPr="00FE10B1">
              <w:rPr>
                <w:rFonts w:ascii="Arial" w:hAnsi="Arial" w:cs="Arial"/>
                <w:sz w:val="20"/>
                <w:szCs w:val="20"/>
              </w:rPr>
              <w:t>colleagues and partners</w:t>
            </w:r>
          </w:p>
          <w:p w:rsidR="00482E9F" w:rsidRPr="00FE10B1" w:rsidRDefault="00482E9F" w:rsidP="00FE10B1">
            <w:pPr>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E10B1">
              <w:rPr>
                <w:rFonts w:ascii="Arial" w:hAnsi="Arial" w:cs="Arial"/>
                <w:sz w:val="20"/>
                <w:szCs w:val="20"/>
              </w:rPr>
              <w:t xml:space="preserve">Communicate effectively with people and their </w:t>
            </w:r>
            <w:proofErr w:type="spellStart"/>
            <w:r w:rsidRPr="00FE10B1">
              <w:rPr>
                <w:rFonts w:ascii="Arial" w:hAnsi="Arial" w:cs="Arial"/>
                <w:sz w:val="20"/>
                <w:szCs w:val="20"/>
              </w:rPr>
              <w:t>carers</w:t>
            </w:r>
            <w:proofErr w:type="spellEnd"/>
            <w:r w:rsidRPr="00FE10B1">
              <w:rPr>
                <w:rFonts w:ascii="Arial" w:hAnsi="Arial" w:cs="Arial"/>
                <w:sz w:val="20"/>
                <w:szCs w:val="20"/>
              </w:rPr>
              <w:t>, families and friends.</w:t>
            </w:r>
          </w:p>
          <w:p w:rsidR="00627279" w:rsidRPr="00FE10B1" w:rsidRDefault="00650D61" w:rsidP="00FE10B1">
            <w:pPr>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Promote and enable independence through verbal encouragement</w:t>
            </w:r>
            <w:r w:rsidR="00381C55" w:rsidRPr="00FE10B1">
              <w:rPr>
                <w:rFonts w:ascii="Arial" w:hAnsi="Arial" w:cs="Arial"/>
                <w:sz w:val="20"/>
                <w:szCs w:val="20"/>
              </w:rPr>
              <w:t xml:space="preserve"> </w:t>
            </w:r>
          </w:p>
          <w:p w:rsidR="00D402E7" w:rsidRPr="00FE10B1" w:rsidRDefault="00D402E7" w:rsidP="00FE10B1">
            <w:pPr>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 xml:space="preserve">Helping to resolve any disagreements between residents ( see also safeguarding section below)  </w:t>
            </w:r>
          </w:p>
          <w:p w:rsidR="00D402E7" w:rsidRPr="00FE10B1" w:rsidRDefault="00D402E7" w:rsidP="00FE10B1">
            <w:pPr>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Enable people either to advocate for themselves or access advocacy schemes as necessary.</w:t>
            </w:r>
          </w:p>
          <w:p w:rsidR="00D402E7" w:rsidRPr="00FE10B1" w:rsidRDefault="00D402E7" w:rsidP="00FE10B1">
            <w:pPr>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Support people in accessing paid and/or voluntary employment opportunities, where appropriate.</w:t>
            </w:r>
          </w:p>
          <w:p w:rsidR="00D402E7" w:rsidRPr="00FE10B1" w:rsidRDefault="00D402E7" w:rsidP="00FE10B1">
            <w:pPr>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To attend meetings as requested by the unit managers</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482E9F" w:rsidRPr="00FE10B1" w:rsidRDefault="00482E9F" w:rsidP="00FE10B1">
            <w:pPr>
              <w:pStyle w:val="ListParagraph"/>
              <w:numPr>
                <w:ilvl w:val="0"/>
                <w:numId w:val="25"/>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Promote multi-agency (including Health and District Councils) and/or multi-disciplinary working especially for people with more complex health needs</w:t>
            </w:r>
          </w:p>
          <w:p w:rsidR="00482E9F" w:rsidRPr="00FE10B1" w:rsidRDefault="00482E9F" w:rsidP="00FE10B1">
            <w:pPr>
              <w:numPr>
                <w:ilvl w:val="0"/>
                <w:numId w:val="16"/>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Assist Managers with team development and operational effectiveness</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lastRenderedPageBreak/>
              <w:t>Resource management</w:t>
            </w:r>
          </w:p>
        </w:tc>
        <w:tc>
          <w:tcPr>
            <w:tcW w:w="8158" w:type="dxa"/>
          </w:tcPr>
          <w:p w:rsidR="00381C55" w:rsidRPr="00FE10B1" w:rsidRDefault="00D05626" w:rsidP="00FE10B1">
            <w:pPr>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To lead a team of Resource workers in carrying out their duties and to oversee a shift</w:t>
            </w:r>
          </w:p>
          <w:p w:rsidR="00D05626" w:rsidRPr="00FE10B1" w:rsidRDefault="00D05626" w:rsidP="00FE10B1">
            <w:pPr>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 xml:space="preserve">To make decisions / contact a more senior Manager where required. </w:t>
            </w:r>
          </w:p>
          <w:p w:rsidR="00D05626" w:rsidRPr="00FE10B1" w:rsidRDefault="00D05626" w:rsidP="00FE10B1">
            <w:pPr>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 xml:space="preserve">Assisting of induction of new staff by working alongside offering support and guidance </w:t>
            </w:r>
          </w:p>
          <w:p w:rsidR="00D05626" w:rsidRPr="00FE10B1" w:rsidRDefault="00D05626" w:rsidP="00FE10B1">
            <w:pPr>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Provide formal supervision to a group of resource workers or ancillary staff as delegated by management</w:t>
            </w:r>
          </w:p>
          <w:p w:rsidR="00482E9F" w:rsidRPr="00FE10B1" w:rsidRDefault="00482E9F" w:rsidP="00FE10B1">
            <w:pPr>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Support and assist resource workers and ancillary staff with learning and development/ obtaining qualifications.</w:t>
            </w:r>
            <w:r w:rsidR="00910F58" w:rsidRPr="00FE10B1">
              <w:rPr>
                <w:rFonts w:ascii="Arial" w:hAnsi="Arial" w:cs="Arial"/>
                <w:sz w:val="20"/>
                <w:szCs w:val="20"/>
              </w:rPr>
              <w:t xml:space="preserve"> Cascade training and learning to other colleagues.</w:t>
            </w:r>
          </w:p>
          <w:p w:rsidR="005F2938" w:rsidRPr="00FE10B1" w:rsidRDefault="005F2938" w:rsidP="00FE10B1">
            <w:pPr>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E10B1">
              <w:rPr>
                <w:rFonts w:ascii="Arial" w:hAnsi="Arial" w:cs="Arial"/>
                <w:sz w:val="20"/>
                <w:szCs w:val="20"/>
              </w:rPr>
              <w:t>Undertake “champion” role in regard to agreed service/practice issues as agreed with Managers.</w:t>
            </w:r>
          </w:p>
          <w:p w:rsidR="00627279" w:rsidRPr="00FE10B1" w:rsidRDefault="00381C55" w:rsidP="00FE10B1">
            <w:pPr>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Monitor and help with medication as appropriate and where necessary, monitor and administer medication in accordance with current procedures and guidance.</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482E9F" w:rsidRPr="00FE10B1" w:rsidRDefault="00482E9F" w:rsidP="00FE10B1">
            <w:pPr>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10B1">
              <w:rPr>
                <w:rFonts w:ascii="Arial" w:hAnsi="Arial" w:cs="Arial"/>
                <w:sz w:val="20"/>
                <w:szCs w:val="20"/>
              </w:rPr>
              <w:t>Maintain a range of accurately written records as appropriate.</w:t>
            </w:r>
          </w:p>
          <w:p w:rsidR="00627279" w:rsidRPr="00FE10B1" w:rsidRDefault="00381C55" w:rsidP="00FE10B1">
            <w:pPr>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Produce reports as required.</w:t>
            </w:r>
          </w:p>
        </w:tc>
      </w:tr>
      <w:tr w:rsidR="00627279" w:rsidTr="00FE10B1">
        <w:trPr>
          <w:trHeight w:val="397"/>
        </w:trPr>
        <w:tc>
          <w:tcPr>
            <w:cnfStyle w:val="001000000000" w:firstRow="0" w:lastRow="0" w:firstColumn="1" w:lastColumn="0" w:oddVBand="0" w:evenVBand="0" w:oddHBand="0" w:evenHBand="0" w:firstRowFirstColumn="0" w:firstRowLastColumn="0" w:lastRowFirstColumn="0" w:lastRowLastColumn="0"/>
            <w:tcW w:w="2376" w:type="dxa"/>
            <w:tcBorders>
              <w:bottom w:val="single" w:sz="8" w:space="0" w:color="E36C0A" w:themeColor="accent6" w:themeShade="BF"/>
            </w:tcBorders>
          </w:tcPr>
          <w:p w:rsidR="00627279" w:rsidRPr="00156444" w:rsidRDefault="00627279" w:rsidP="00887627">
            <w:pPr>
              <w:rPr>
                <w:rFonts w:ascii="Arial" w:hAnsi="Arial" w:cs="Arial"/>
                <w:sz w:val="24"/>
                <w:szCs w:val="24"/>
              </w:rPr>
            </w:pPr>
            <w:r w:rsidRPr="00156444">
              <w:rPr>
                <w:rFonts w:ascii="Arial" w:hAnsi="Arial" w:cs="Arial"/>
                <w:sz w:val="24"/>
                <w:szCs w:val="24"/>
              </w:rPr>
              <w:t>Safeguarding</w:t>
            </w:r>
          </w:p>
        </w:tc>
        <w:tc>
          <w:tcPr>
            <w:tcW w:w="8158" w:type="dxa"/>
            <w:tcBorders>
              <w:bottom w:val="single" w:sz="8" w:space="0" w:color="E36C0A" w:themeColor="accent6" w:themeShade="BF"/>
            </w:tcBorders>
          </w:tcPr>
          <w:p w:rsidR="00627279" w:rsidRPr="00FE10B1" w:rsidRDefault="00482E9F" w:rsidP="00FE10B1">
            <w:pPr>
              <w:pStyle w:val="ListParagraph"/>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Contribute to the safeguarding of vulnerable adults and alert an appropriate person where potential abuse is identified</w:t>
            </w:r>
          </w:p>
        </w:tc>
      </w:tr>
      <w:tr w:rsidR="00D05626" w:rsidTr="00FE10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rsidR="00D05626" w:rsidRPr="00156444" w:rsidRDefault="00D05626" w:rsidP="00887627">
            <w:pPr>
              <w:rPr>
                <w:rFonts w:ascii="Arial" w:hAnsi="Arial" w:cs="Arial"/>
                <w:sz w:val="24"/>
                <w:szCs w:val="24"/>
              </w:rPr>
            </w:pPr>
            <w:r>
              <w:rPr>
                <w:rFonts w:ascii="Arial" w:hAnsi="Arial" w:cs="Arial"/>
                <w:sz w:val="24"/>
                <w:szCs w:val="24"/>
              </w:rPr>
              <w:t>Health and Safety</w:t>
            </w:r>
          </w:p>
        </w:tc>
        <w:tc>
          <w:tcPr>
            <w:tcW w:w="8158" w:type="dxa"/>
            <w:tcBorders>
              <w:top w:val="single" w:sz="8" w:space="0" w:color="E36C0A" w:themeColor="accent6" w:themeShade="BF"/>
              <w:bottom w:val="single" w:sz="8" w:space="0" w:color="E36C0A" w:themeColor="accent6" w:themeShade="BF"/>
              <w:right w:val="single" w:sz="8" w:space="0" w:color="E36C0A" w:themeColor="accent6" w:themeShade="BF"/>
            </w:tcBorders>
          </w:tcPr>
          <w:p w:rsidR="00381C55" w:rsidRPr="00FE10B1" w:rsidRDefault="00381C55" w:rsidP="00FE10B1">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Adhere to safe working practices and Health and Safety requirements and operate in line with relevant risk management framework.</w:t>
            </w:r>
          </w:p>
          <w:p w:rsidR="00381C55" w:rsidRPr="00FE10B1" w:rsidRDefault="00381C55" w:rsidP="00FE10B1">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Identify environmental and falls risks provide appropriate advice and information and refer on when necessary</w:t>
            </w:r>
          </w:p>
          <w:p w:rsidR="00D402E7" w:rsidRPr="00FE10B1" w:rsidRDefault="00381C55" w:rsidP="00FE10B1">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Enable people to live in a safe, comfortable, warm and clean environment</w:t>
            </w:r>
          </w:p>
          <w:p w:rsidR="00D402E7" w:rsidRPr="00FE10B1" w:rsidRDefault="00D402E7" w:rsidP="00FE10B1">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10B1">
              <w:rPr>
                <w:rFonts w:ascii="Arial" w:hAnsi="Arial" w:cs="Arial"/>
                <w:sz w:val="20"/>
                <w:szCs w:val="20"/>
              </w:rPr>
              <w:t>Working to address and also inform Registered Manager of any unsafe practice identified or observed</w:t>
            </w:r>
          </w:p>
        </w:tc>
      </w:tr>
    </w:tbl>
    <w:p w:rsidR="00B71575" w:rsidRDefault="00B71575" w:rsidP="00933779">
      <w:pPr>
        <w:spacing w:after="0"/>
        <w:rPr>
          <w:rFonts w:ascii="Arial" w:hAnsi="Arial" w:cs="Arial"/>
          <w:sz w:val="24"/>
          <w:szCs w:val="24"/>
        </w:rPr>
      </w:pPr>
    </w:p>
    <w:p w:rsidR="00933779" w:rsidRDefault="00B71575" w:rsidP="003918AA">
      <w:pPr>
        <w:rPr>
          <w:rFonts w:ascii="Arial" w:hAnsi="Arial" w:cs="Arial"/>
          <w:sz w:val="24"/>
          <w:szCs w:val="24"/>
        </w:rPr>
      </w:pPr>
      <w:r>
        <w:rPr>
          <w:rFonts w:ascii="Arial" w:hAnsi="Arial" w:cs="Arial"/>
          <w:sz w:val="24"/>
          <w:szCs w:val="24"/>
        </w:rPr>
        <w:br w:type="page"/>
      </w:r>
    </w:p>
    <w:tbl>
      <w:tblPr>
        <w:tblStyle w:val="LightList-Accent3"/>
        <w:tblW w:w="5000" w:type="pct"/>
        <w:tblLook w:val="04A0" w:firstRow="1" w:lastRow="0" w:firstColumn="1" w:lastColumn="0" w:noHBand="0" w:noVBand="1"/>
      </w:tblPr>
      <w:tblGrid>
        <w:gridCol w:w="7479"/>
        <w:gridCol w:w="3055"/>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32"/>
                <w:szCs w:val="32"/>
              </w:rPr>
              <w:lastRenderedPageBreak/>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7D8F" w:rsidRDefault="00B71575" w:rsidP="00B67D8F">
            <w:pPr>
              <w:rPr>
                <w:rFonts w:ascii="Arial" w:hAnsi="Arial" w:cs="Arial"/>
                <w:b w:val="0"/>
                <w:sz w:val="20"/>
                <w:szCs w:val="20"/>
              </w:rPr>
            </w:pPr>
            <w:r w:rsidRPr="00196F91">
              <w:rPr>
                <w:rFonts w:ascii="Arial" w:hAnsi="Arial" w:cs="Arial"/>
                <w:sz w:val="24"/>
                <w:szCs w:val="24"/>
              </w:rPr>
              <w:t>Knowledge</w:t>
            </w:r>
          </w:p>
          <w:p w:rsidR="00B67D8F" w:rsidRPr="00EF278D" w:rsidRDefault="00B67D8F" w:rsidP="00B67D8F">
            <w:pPr>
              <w:pStyle w:val="ListParagraph"/>
              <w:numPr>
                <w:ilvl w:val="0"/>
                <w:numId w:val="30"/>
              </w:numPr>
              <w:tabs>
                <w:tab w:val="left" w:pos="-1440"/>
              </w:tabs>
              <w:rPr>
                <w:rFonts w:ascii="Arial" w:hAnsi="Arial" w:cs="Arial"/>
                <w:b w:val="0"/>
                <w:sz w:val="20"/>
              </w:rPr>
            </w:pPr>
            <w:r w:rsidRPr="00EF278D">
              <w:rPr>
                <w:rFonts w:ascii="Arial" w:hAnsi="Arial" w:cs="Arial"/>
                <w:b w:val="0"/>
                <w:sz w:val="20"/>
              </w:rPr>
              <w:t>Evidence of advanced knowledge of particular or relevant area(s) of service or specialism (e.g., autism, EMI, challenging behaviour).</w:t>
            </w:r>
          </w:p>
          <w:p w:rsidR="00B67D8F" w:rsidRPr="00EF278D" w:rsidRDefault="00B67D8F" w:rsidP="00B67D8F">
            <w:pPr>
              <w:pStyle w:val="ListParagraph"/>
              <w:numPr>
                <w:ilvl w:val="0"/>
                <w:numId w:val="30"/>
              </w:numPr>
              <w:tabs>
                <w:tab w:val="left" w:pos="-1440"/>
              </w:tabs>
              <w:rPr>
                <w:rFonts w:ascii="Arial" w:hAnsi="Arial" w:cs="Arial"/>
                <w:b w:val="0"/>
                <w:sz w:val="20"/>
              </w:rPr>
            </w:pPr>
            <w:r w:rsidRPr="00EF278D">
              <w:rPr>
                <w:rFonts w:ascii="Arial" w:hAnsi="Arial" w:cs="Arial"/>
                <w:b w:val="0"/>
                <w:sz w:val="20"/>
              </w:rPr>
              <w:t>Working knowledge of current best practice in the social care of older people and adults and   related National Care Standards.</w:t>
            </w:r>
          </w:p>
          <w:p w:rsidR="00F10CAD" w:rsidRPr="00B67D8F" w:rsidRDefault="00B67D8F" w:rsidP="00B67D8F">
            <w:pPr>
              <w:pStyle w:val="ListParagraph"/>
              <w:numPr>
                <w:ilvl w:val="0"/>
                <w:numId w:val="30"/>
              </w:numPr>
              <w:tabs>
                <w:tab w:val="left" w:pos="-1440"/>
              </w:tabs>
              <w:rPr>
                <w:rFonts w:ascii="Arial" w:hAnsi="Arial" w:cs="Arial"/>
              </w:rPr>
            </w:pPr>
            <w:r w:rsidRPr="00EF278D">
              <w:rPr>
                <w:rFonts w:ascii="Arial" w:hAnsi="Arial" w:cs="Arial"/>
                <w:b w:val="0"/>
                <w:sz w:val="20"/>
              </w:rPr>
              <w:t>Knowledge and understanding of how Equality &amp; Diversity, Dignity &amp; Respect and Human Rights will apply to this role</w:t>
            </w:r>
          </w:p>
        </w:tc>
        <w:tc>
          <w:tcPr>
            <w:tcW w:w="1450" w:type="pct"/>
            <w:shd w:val="clear" w:color="auto" w:fill="EAF1DD" w:themeFill="accent3" w:themeFillTint="33"/>
          </w:tcPr>
          <w:p w:rsidR="00B67D8F" w:rsidRPr="00EF278D" w:rsidRDefault="00B67D8F" w:rsidP="00B67D8F">
            <w:pPr>
              <w:pStyle w:val="Level1"/>
              <w:numPr>
                <w:ilvl w:val="0"/>
                <w:numId w:val="30"/>
              </w:numPr>
              <w:tabs>
                <w:tab w:val="left" w:pos="-1440"/>
              </w:tabs>
              <w:ind w:left="176"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2"/>
              </w:rPr>
            </w:pPr>
            <w:r w:rsidRPr="00EF278D">
              <w:rPr>
                <w:rFonts w:ascii="Arial" w:hAnsi="Arial" w:cs="Arial"/>
                <w:sz w:val="20"/>
                <w:szCs w:val="22"/>
              </w:rPr>
              <w:t>Working knowledge of current developments in the organisation and provision of social care for older people and adults.</w:t>
            </w:r>
          </w:p>
          <w:p w:rsidR="00B6345A" w:rsidRPr="00B67D8F" w:rsidRDefault="00B6345A" w:rsidP="00B67D8F">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Default="00B71575" w:rsidP="0092284B">
            <w:pPr>
              <w:rPr>
                <w:rFonts w:ascii="Arial" w:hAnsi="Arial" w:cs="Arial"/>
                <w:sz w:val="24"/>
                <w:szCs w:val="24"/>
              </w:rPr>
            </w:pPr>
            <w:r w:rsidRPr="00196F91">
              <w:rPr>
                <w:rFonts w:ascii="Arial" w:hAnsi="Arial" w:cs="Arial"/>
                <w:sz w:val="24"/>
                <w:szCs w:val="24"/>
              </w:rPr>
              <w:t>Experience</w:t>
            </w:r>
          </w:p>
          <w:p w:rsidR="00273D42" w:rsidRPr="005F2938" w:rsidRDefault="005F2938" w:rsidP="0092284B">
            <w:pPr>
              <w:pStyle w:val="ListParagraph"/>
              <w:numPr>
                <w:ilvl w:val="0"/>
                <w:numId w:val="3"/>
              </w:numPr>
              <w:rPr>
                <w:rFonts w:ascii="Arial" w:hAnsi="Arial" w:cs="Arial"/>
                <w:b w:val="0"/>
              </w:rPr>
            </w:pPr>
            <w:r w:rsidRPr="00EF278D">
              <w:rPr>
                <w:rFonts w:ascii="Arial" w:hAnsi="Arial" w:cs="Arial"/>
                <w:b w:val="0"/>
                <w:sz w:val="20"/>
              </w:rPr>
              <w:t>Significant experience in social care or a related discipline.</w:t>
            </w:r>
          </w:p>
        </w:tc>
        <w:tc>
          <w:tcPr>
            <w:tcW w:w="1450" w:type="pct"/>
            <w:shd w:val="clear" w:color="auto" w:fill="EAF1DD" w:themeFill="accent3" w:themeFillTint="33"/>
          </w:tcPr>
          <w:p w:rsidR="00B6345A" w:rsidRPr="00EA1954" w:rsidRDefault="00B6345A" w:rsidP="0043468D">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B71575" w:rsidP="0092284B">
            <w:pPr>
              <w:rPr>
                <w:rFonts w:ascii="Arial" w:hAnsi="Arial" w:cs="Arial"/>
                <w:sz w:val="24"/>
                <w:szCs w:val="24"/>
              </w:rPr>
            </w:pPr>
            <w:r w:rsidRPr="00196F91">
              <w:rPr>
                <w:rFonts w:ascii="Arial" w:hAnsi="Arial" w:cs="Arial"/>
                <w:sz w:val="24"/>
                <w:szCs w:val="24"/>
              </w:rPr>
              <w:t>Occupational Skills</w:t>
            </w:r>
          </w:p>
          <w:p w:rsidR="00B67D8F" w:rsidRDefault="00B67D8F" w:rsidP="00B67D8F">
            <w:pPr>
              <w:pStyle w:val="ListParagraph"/>
              <w:numPr>
                <w:ilvl w:val="0"/>
                <w:numId w:val="33"/>
              </w:numPr>
              <w:tabs>
                <w:tab w:val="left" w:pos="-1440"/>
              </w:tabs>
              <w:rPr>
                <w:rFonts w:ascii="Arial" w:hAnsi="Arial" w:cs="Arial"/>
                <w:b w:val="0"/>
                <w:sz w:val="20"/>
              </w:rPr>
            </w:pPr>
            <w:r w:rsidRPr="00EF278D">
              <w:rPr>
                <w:rFonts w:ascii="Arial" w:hAnsi="Arial" w:cs="Arial"/>
                <w:b w:val="0"/>
                <w:sz w:val="20"/>
              </w:rPr>
              <w:t xml:space="preserve">Ability to communicate clearly and effectively both verbally and in writing </w:t>
            </w:r>
          </w:p>
          <w:p w:rsidR="00674761" w:rsidRPr="00EF278D" w:rsidRDefault="00674761" w:rsidP="00674761">
            <w:pPr>
              <w:pStyle w:val="ListParagraph"/>
              <w:numPr>
                <w:ilvl w:val="0"/>
                <w:numId w:val="33"/>
              </w:numPr>
              <w:tabs>
                <w:tab w:val="left" w:pos="-1440"/>
              </w:tabs>
              <w:rPr>
                <w:rFonts w:ascii="Arial" w:hAnsi="Arial" w:cs="Arial"/>
                <w:b w:val="0"/>
                <w:sz w:val="20"/>
              </w:rPr>
            </w:pPr>
            <w:r w:rsidRPr="00674761">
              <w:rPr>
                <w:rFonts w:ascii="Arial" w:hAnsi="Arial" w:cs="Arial"/>
                <w:b w:val="0"/>
                <w:sz w:val="20"/>
              </w:rPr>
              <w:t>The ability to converse at ease with customers and provide advice in accurate spoken English is essential for the post.</w:t>
            </w:r>
          </w:p>
          <w:p w:rsidR="0043468D" w:rsidRPr="00EF278D" w:rsidRDefault="0043468D" w:rsidP="0043468D">
            <w:pPr>
              <w:pStyle w:val="ListParagraph"/>
              <w:numPr>
                <w:ilvl w:val="0"/>
                <w:numId w:val="33"/>
              </w:numPr>
              <w:tabs>
                <w:tab w:val="left" w:pos="-1440"/>
              </w:tabs>
              <w:rPr>
                <w:rFonts w:ascii="Arial" w:hAnsi="Arial" w:cs="Arial"/>
                <w:b w:val="0"/>
                <w:sz w:val="20"/>
              </w:rPr>
            </w:pPr>
            <w:r w:rsidRPr="00EF278D">
              <w:rPr>
                <w:rFonts w:ascii="Arial" w:hAnsi="Arial" w:cs="Arial"/>
                <w:b w:val="0"/>
                <w:sz w:val="20"/>
              </w:rPr>
              <w:t xml:space="preserve">High level of interpersonal skills </w:t>
            </w:r>
          </w:p>
          <w:p w:rsidR="0043468D" w:rsidRPr="00EF278D" w:rsidRDefault="0043468D" w:rsidP="0043468D">
            <w:pPr>
              <w:pStyle w:val="ListParagraph"/>
              <w:numPr>
                <w:ilvl w:val="0"/>
                <w:numId w:val="33"/>
              </w:numPr>
              <w:tabs>
                <w:tab w:val="left" w:pos="-1440"/>
              </w:tabs>
              <w:rPr>
                <w:rFonts w:ascii="Arial" w:hAnsi="Arial" w:cs="Arial"/>
                <w:b w:val="0"/>
                <w:sz w:val="20"/>
              </w:rPr>
            </w:pPr>
            <w:r w:rsidRPr="00EF278D">
              <w:rPr>
                <w:rFonts w:ascii="Arial" w:hAnsi="Arial" w:cs="Arial"/>
                <w:b w:val="0"/>
                <w:sz w:val="20"/>
              </w:rPr>
              <w:t>Demonstrable advocacy and negotiation skills</w:t>
            </w:r>
          </w:p>
          <w:p w:rsidR="00B67D8F" w:rsidRPr="00EF278D" w:rsidRDefault="00B67D8F" w:rsidP="00B67D8F">
            <w:pPr>
              <w:pStyle w:val="ListParagraph"/>
              <w:numPr>
                <w:ilvl w:val="0"/>
                <w:numId w:val="33"/>
              </w:numPr>
              <w:tabs>
                <w:tab w:val="left" w:pos="-1440"/>
              </w:tabs>
              <w:rPr>
                <w:rFonts w:ascii="Arial" w:hAnsi="Arial" w:cs="Arial"/>
                <w:b w:val="0"/>
                <w:sz w:val="20"/>
              </w:rPr>
            </w:pPr>
            <w:r w:rsidRPr="00EF278D">
              <w:rPr>
                <w:rFonts w:ascii="Arial" w:hAnsi="Arial" w:cs="Arial"/>
                <w:b w:val="0"/>
                <w:sz w:val="20"/>
              </w:rPr>
              <w:t>Ability to present information to individuals and small groups</w:t>
            </w:r>
          </w:p>
          <w:p w:rsidR="00B67D8F" w:rsidRPr="00EF278D" w:rsidRDefault="00B67D8F" w:rsidP="00B67D8F">
            <w:pPr>
              <w:pStyle w:val="ListParagraph"/>
              <w:numPr>
                <w:ilvl w:val="0"/>
                <w:numId w:val="33"/>
              </w:numPr>
              <w:tabs>
                <w:tab w:val="left" w:pos="-1440"/>
              </w:tabs>
              <w:rPr>
                <w:rFonts w:ascii="Arial" w:hAnsi="Arial" w:cs="Arial"/>
                <w:b w:val="0"/>
                <w:sz w:val="20"/>
              </w:rPr>
            </w:pPr>
            <w:r w:rsidRPr="00EF278D">
              <w:rPr>
                <w:rFonts w:ascii="Arial" w:hAnsi="Arial" w:cs="Arial"/>
                <w:b w:val="0"/>
                <w:sz w:val="20"/>
              </w:rPr>
              <w:t>Report writing skills</w:t>
            </w:r>
          </w:p>
          <w:p w:rsidR="00B67D8F" w:rsidRPr="00EF278D" w:rsidRDefault="00B67D8F" w:rsidP="00B67D8F">
            <w:pPr>
              <w:pStyle w:val="ListParagraph"/>
              <w:numPr>
                <w:ilvl w:val="0"/>
                <w:numId w:val="33"/>
              </w:numPr>
              <w:tabs>
                <w:tab w:val="left" w:pos="-1440"/>
              </w:tabs>
              <w:rPr>
                <w:rFonts w:ascii="Arial" w:hAnsi="Arial" w:cs="Arial"/>
                <w:b w:val="0"/>
                <w:sz w:val="20"/>
              </w:rPr>
            </w:pPr>
            <w:r w:rsidRPr="00EF278D">
              <w:rPr>
                <w:rFonts w:ascii="Arial" w:hAnsi="Arial" w:cs="Arial"/>
                <w:b w:val="0"/>
                <w:sz w:val="20"/>
              </w:rPr>
              <w:t>Good standard of numeracy and literacy skills</w:t>
            </w:r>
          </w:p>
          <w:p w:rsidR="003E0941" w:rsidRPr="00EF278D" w:rsidRDefault="00B67D8F" w:rsidP="003E0941">
            <w:pPr>
              <w:pStyle w:val="ListParagraph"/>
              <w:numPr>
                <w:ilvl w:val="0"/>
                <w:numId w:val="33"/>
              </w:numPr>
              <w:tabs>
                <w:tab w:val="left" w:pos="-1440"/>
              </w:tabs>
              <w:rPr>
                <w:rFonts w:ascii="Arial" w:hAnsi="Arial" w:cs="Arial"/>
                <w:b w:val="0"/>
                <w:sz w:val="20"/>
              </w:rPr>
            </w:pPr>
            <w:r w:rsidRPr="00EF278D">
              <w:rPr>
                <w:rFonts w:ascii="Arial" w:hAnsi="Arial" w:cs="Arial"/>
                <w:b w:val="0"/>
                <w:sz w:val="20"/>
              </w:rPr>
              <w:t>Ability to interpret basic budget and statistical data</w:t>
            </w:r>
          </w:p>
          <w:p w:rsidR="003E0941" w:rsidRPr="00EF278D" w:rsidRDefault="003E0941" w:rsidP="003E0941">
            <w:pPr>
              <w:pStyle w:val="ListParagraph"/>
              <w:numPr>
                <w:ilvl w:val="0"/>
                <w:numId w:val="33"/>
              </w:numPr>
              <w:tabs>
                <w:tab w:val="left" w:pos="-1440"/>
              </w:tabs>
              <w:rPr>
                <w:rFonts w:ascii="Arial" w:hAnsi="Arial" w:cs="Arial"/>
                <w:b w:val="0"/>
                <w:sz w:val="20"/>
              </w:rPr>
            </w:pPr>
            <w:r w:rsidRPr="00EF278D">
              <w:rPr>
                <w:rFonts w:ascii="Arial" w:hAnsi="Arial" w:cs="Arial"/>
                <w:b w:val="0"/>
                <w:sz w:val="20"/>
              </w:rPr>
              <w:t>H</w:t>
            </w:r>
            <w:r w:rsidR="00B67D8F" w:rsidRPr="00EF278D">
              <w:rPr>
                <w:rFonts w:ascii="Arial" w:hAnsi="Arial" w:cs="Arial"/>
                <w:b w:val="0"/>
                <w:sz w:val="20"/>
              </w:rPr>
              <w:t>igh level</w:t>
            </w:r>
            <w:r w:rsidRPr="00EF278D">
              <w:rPr>
                <w:rFonts w:ascii="Arial" w:hAnsi="Arial" w:cs="Arial"/>
                <w:b w:val="0"/>
                <w:sz w:val="20"/>
              </w:rPr>
              <w:t xml:space="preserve"> of organisation skills to prioritise and manage</w:t>
            </w:r>
            <w:r w:rsidR="00B67D8F" w:rsidRPr="00EF278D">
              <w:rPr>
                <w:rFonts w:ascii="Arial" w:hAnsi="Arial" w:cs="Arial"/>
                <w:b w:val="0"/>
                <w:sz w:val="20"/>
              </w:rPr>
              <w:t xml:space="preserve"> workload</w:t>
            </w:r>
            <w:r w:rsidRPr="00EF278D">
              <w:rPr>
                <w:rFonts w:ascii="Arial" w:hAnsi="Arial" w:cs="Arial"/>
                <w:b w:val="0"/>
                <w:sz w:val="20"/>
              </w:rPr>
              <w:t xml:space="preserve"> </w:t>
            </w:r>
          </w:p>
          <w:p w:rsidR="003E0941" w:rsidRPr="00EF278D" w:rsidRDefault="003E0941" w:rsidP="003E0941">
            <w:pPr>
              <w:pStyle w:val="ListParagraph"/>
              <w:numPr>
                <w:ilvl w:val="0"/>
                <w:numId w:val="33"/>
              </w:numPr>
              <w:tabs>
                <w:tab w:val="left" w:pos="-1440"/>
              </w:tabs>
              <w:rPr>
                <w:rFonts w:ascii="Arial" w:hAnsi="Arial" w:cs="Arial"/>
                <w:b w:val="0"/>
                <w:sz w:val="20"/>
              </w:rPr>
            </w:pPr>
            <w:r w:rsidRPr="00EF278D">
              <w:rPr>
                <w:rFonts w:ascii="Arial" w:hAnsi="Arial" w:cs="Arial"/>
                <w:b w:val="0"/>
                <w:sz w:val="20"/>
              </w:rPr>
              <w:t xml:space="preserve">Problem-solving skills </w:t>
            </w:r>
            <w:r w:rsidR="00B67D8F" w:rsidRPr="00EF278D">
              <w:rPr>
                <w:rFonts w:ascii="Arial" w:hAnsi="Arial" w:cs="Arial"/>
                <w:b w:val="0"/>
                <w:sz w:val="20"/>
              </w:rPr>
              <w:t xml:space="preserve">to find solutions for day-to-day service delivery problems </w:t>
            </w:r>
          </w:p>
          <w:p w:rsidR="003E0941" w:rsidRPr="00EF278D" w:rsidRDefault="003E0941" w:rsidP="003E0941">
            <w:pPr>
              <w:pStyle w:val="ListParagraph"/>
              <w:numPr>
                <w:ilvl w:val="0"/>
                <w:numId w:val="33"/>
              </w:numPr>
              <w:tabs>
                <w:tab w:val="left" w:pos="-1440"/>
              </w:tabs>
              <w:rPr>
                <w:rFonts w:ascii="Arial" w:hAnsi="Arial" w:cs="Arial"/>
                <w:b w:val="0"/>
                <w:sz w:val="20"/>
              </w:rPr>
            </w:pPr>
            <w:r w:rsidRPr="00EF278D">
              <w:rPr>
                <w:rFonts w:ascii="Arial" w:hAnsi="Arial" w:cs="Arial"/>
                <w:b w:val="0"/>
                <w:sz w:val="20"/>
              </w:rPr>
              <w:t>Ability to work under own initiative and independence</w:t>
            </w:r>
          </w:p>
          <w:p w:rsidR="00B67D8F" w:rsidRPr="00EF278D" w:rsidRDefault="003E0941" w:rsidP="0043468D">
            <w:pPr>
              <w:pStyle w:val="ListParagraph"/>
              <w:numPr>
                <w:ilvl w:val="0"/>
                <w:numId w:val="33"/>
              </w:numPr>
              <w:tabs>
                <w:tab w:val="left" w:pos="-1440"/>
              </w:tabs>
              <w:rPr>
                <w:rFonts w:ascii="Arial" w:hAnsi="Arial" w:cs="Arial"/>
                <w:b w:val="0"/>
                <w:sz w:val="20"/>
              </w:rPr>
            </w:pPr>
            <w:r w:rsidRPr="00EF278D">
              <w:rPr>
                <w:rFonts w:ascii="Arial" w:hAnsi="Arial" w:cs="Arial"/>
                <w:b w:val="0"/>
                <w:sz w:val="20"/>
              </w:rPr>
              <w:t xml:space="preserve">Ability to supervise and direct a group of staff </w:t>
            </w:r>
          </w:p>
          <w:p w:rsidR="0043468D" w:rsidRPr="00EF278D" w:rsidRDefault="0043468D" w:rsidP="0043468D">
            <w:pPr>
              <w:pStyle w:val="ListParagraph"/>
              <w:numPr>
                <w:ilvl w:val="0"/>
                <w:numId w:val="33"/>
              </w:numPr>
              <w:tabs>
                <w:tab w:val="left" w:pos="-1440"/>
              </w:tabs>
              <w:rPr>
                <w:rFonts w:ascii="Arial" w:hAnsi="Arial" w:cs="Arial"/>
                <w:b w:val="0"/>
                <w:sz w:val="20"/>
              </w:rPr>
            </w:pPr>
            <w:r w:rsidRPr="00EF278D">
              <w:rPr>
                <w:rFonts w:ascii="Arial" w:hAnsi="Arial" w:cs="Arial"/>
                <w:b w:val="0"/>
                <w:sz w:val="20"/>
              </w:rPr>
              <w:t>Ability to work as part of a team</w:t>
            </w:r>
          </w:p>
          <w:p w:rsidR="00B67D8F" w:rsidRPr="0043468D" w:rsidRDefault="0043468D" w:rsidP="00B67D8F">
            <w:pPr>
              <w:pStyle w:val="ListParagraph"/>
              <w:numPr>
                <w:ilvl w:val="0"/>
                <w:numId w:val="33"/>
              </w:numPr>
              <w:tabs>
                <w:tab w:val="left" w:pos="-1440"/>
              </w:tabs>
              <w:rPr>
                <w:rFonts w:ascii="Arial" w:hAnsi="Arial" w:cs="Arial"/>
                <w:b w:val="0"/>
              </w:rPr>
            </w:pPr>
            <w:r w:rsidRPr="00EF278D">
              <w:rPr>
                <w:rFonts w:ascii="Arial" w:hAnsi="Arial" w:cs="Arial"/>
                <w:b w:val="0"/>
                <w:sz w:val="20"/>
              </w:rPr>
              <w:t>Ability to conduct</w:t>
            </w:r>
            <w:r w:rsidR="00B67D8F" w:rsidRPr="00EF278D">
              <w:rPr>
                <w:rFonts w:ascii="Arial" w:hAnsi="Arial" w:cs="Arial"/>
                <w:b w:val="0"/>
                <w:sz w:val="20"/>
              </w:rPr>
              <w:t xml:space="preserve"> day-to-day risk assessme</w:t>
            </w:r>
            <w:r w:rsidRPr="00EF278D">
              <w:rPr>
                <w:rFonts w:ascii="Arial" w:hAnsi="Arial" w:cs="Arial"/>
                <w:b w:val="0"/>
                <w:sz w:val="20"/>
              </w:rPr>
              <w:t>nt and Health &amp; Safety practice</w:t>
            </w:r>
          </w:p>
        </w:tc>
        <w:tc>
          <w:tcPr>
            <w:tcW w:w="1450" w:type="pct"/>
            <w:shd w:val="clear" w:color="auto" w:fill="EAF1DD" w:themeFill="accent3" w:themeFillTint="33"/>
          </w:tcPr>
          <w:p w:rsidR="00B6345A" w:rsidRPr="00EA1954"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43468D" w:rsidRDefault="00EA1954" w:rsidP="004346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Professional Qualifications/Training/Registrations required by law, and/or essential for the performance of the role</w:t>
            </w:r>
          </w:p>
          <w:p w:rsidR="005F2938" w:rsidRPr="00EF278D" w:rsidRDefault="005F2938" w:rsidP="00EF278D">
            <w:pPr>
              <w:pStyle w:val="Level1"/>
              <w:numPr>
                <w:ilvl w:val="0"/>
                <w:numId w:val="2"/>
              </w:numPr>
              <w:tabs>
                <w:tab w:val="left" w:pos="-1440"/>
              </w:tabs>
              <w:ind w:left="709"/>
              <w:rPr>
                <w:rFonts w:ascii="Arial" w:hAnsi="Arial" w:cs="Arial"/>
                <w:b w:val="0"/>
                <w:sz w:val="20"/>
                <w:szCs w:val="22"/>
              </w:rPr>
            </w:pPr>
            <w:r w:rsidRPr="00EF278D">
              <w:rPr>
                <w:rFonts w:ascii="Arial" w:hAnsi="Arial" w:cs="Arial"/>
                <w:b w:val="0"/>
                <w:sz w:val="20"/>
                <w:szCs w:val="22"/>
              </w:rPr>
              <w:t>Commitment to achieving NVQ3/4 within 12 months if not already achieved</w:t>
            </w:r>
          </w:p>
          <w:p w:rsidR="00273D42" w:rsidRPr="00273D42" w:rsidRDefault="005F2938" w:rsidP="00EF278D">
            <w:pPr>
              <w:pStyle w:val="ListParagraph"/>
              <w:numPr>
                <w:ilvl w:val="0"/>
                <w:numId w:val="2"/>
              </w:numPr>
              <w:ind w:left="709"/>
              <w:rPr>
                <w:rFonts w:ascii="Arial" w:hAnsi="Arial" w:cs="Arial"/>
                <w:sz w:val="24"/>
                <w:szCs w:val="24"/>
              </w:rPr>
            </w:pPr>
            <w:r w:rsidRPr="00EF278D">
              <w:rPr>
                <w:rFonts w:ascii="Arial" w:hAnsi="Arial" w:cs="Arial"/>
                <w:b w:val="0"/>
                <w:sz w:val="20"/>
              </w:rPr>
              <w:t>An NVQ</w:t>
            </w:r>
            <w:r w:rsidR="00650D61" w:rsidRPr="00EF278D">
              <w:rPr>
                <w:rFonts w:ascii="Arial" w:hAnsi="Arial" w:cs="Arial"/>
                <w:b w:val="0"/>
                <w:sz w:val="20"/>
              </w:rPr>
              <w:t xml:space="preserve"> or QCF </w:t>
            </w:r>
            <w:r w:rsidRPr="00EF278D">
              <w:rPr>
                <w:rFonts w:ascii="Arial" w:hAnsi="Arial" w:cs="Arial"/>
                <w:b w:val="0"/>
                <w:sz w:val="20"/>
              </w:rPr>
              <w:t>level 2 in Care</w:t>
            </w:r>
          </w:p>
        </w:tc>
        <w:tc>
          <w:tcPr>
            <w:tcW w:w="1450" w:type="pct"/>
            <w:shd w:val="clear" w:color="auto" w:fill="EAF1DD" w:themeFill="accent3" w:themeFillTint="33"/>
          </w:tcPr>
          <w:p w:rsidR="00B6345A" w:rsidRPr="00EA1954"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EA1954"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EF278D" w:rsidRDefault="005F2938"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EF278D">
              <w:rPr>
                <w:rFonts w:ascii="Arial" w:hAnsi="Arial" w:cs="Arial"/>
                <w:sz w:val="20"/>
              </w:rPr>
              <w:t>An NVQ level 3/4 Care/Promoting Independence.</w:t>
            </w:r>
          </w:p>
          <w:p w:rsidR="00547C40" w:rsidRPr="00EA1954" w:rsidRDefault="00547C40"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F278D">
              <w:rPr>
                <w:rFonts w:ascii="Arial" w:hAnsi="Arial" w:cs="Arial"/>
                <w:sz w:val="20"/>
              </w:rPr>
              <w:t>First Aid Training</w:t>
            </w: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Other Requirements</w:t>
            </w:r>
          </w:p>
          <w:p w:rsidR="00B67D8F" w:rsidRPr="00EF278D" w:rsidRDefault="00B67D8F" w:rsidP="00B67D8F">
            <w:pPr>
              <w:pStyle w:val="ListParagraph"/>
              <w:numPr>
                <w:ilvl w:val="0"/>
                <w:numId w:val="10"/>
              </w:numPr>
              <w:tabs>
                <w:tab w:val="left" w:pos="-1440"/>
              </w:tabs>
              <w:rPr>
                <w:rFonts w:ascii="Arial" w:hAnsi="Arial" w:cs="Arial"/>
                <w:b w:val="0"/>
                <w:sz w:val="20"/>
              </w:rPr>
            </w:pPr>
            <w:r w:rsidRPr="00EF278D">
              <w:rPr>
                <w:rFonts w:ascii="Arial" w:hAnsi="Arial" w:cs="Arial"/>
                <w:b w:val="0"/>
                <w:sz w:val="20"/>
              </w:rPr>
              <w:t>Car user (for community based work)</w:t>
            </w:r>
          </w:p>
          <w:p w:rsidR="00520A5A" w:rsidRPr="00520A5A" w:rsidRDefault="00B67D8F" w:rsidP="00B67D8F">
            <w:pPr>
              <w:pStyle w:val="ListParagraph"/>
              <w:numPr>
                <w:ilvl w:val="0"/>
                <w:numId w:val="10"/>
              </w:numPr>
              <w:rPr>
                <w:rFonts w:ascii="Arial" w:hAnsi="Arial" w:cs="Arial"/>
                <w:sz w:val="24"/>
                <w:szCs w:val="24"/>
              </w:rPr>
            </w:pPr>
            <w:r w:rsidRPr="00EF278D">
              <w:rPr>
                <w:rFonts w:ascii="Arial" w:hAnsi="Arial" w:cs="Arial"/>
                <w:b w:val="0"/>
                <w:sz w:val="20"/>
              </w:rPr>
              <w:t>Flexibility with availability to work evenings and weekends where required.</w:t>
            </w:r>
          </w:p>
        </w:tc>
        <w:tc>
          <w:tcPr>
            <w:tcW w:w="1450" w:type="pct"/>
            <w:shd w:val="clear" w:color="auto" w:fill="EAF1DD" w:themeFill="accent3" w:themeFillTint="33"/>
          </w:tcPr>
          <w:p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EA1954" w:rsidRDefault="00EA1954" w:rsidP="00B67D8F">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7B149F"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712872">
                <w:rPr>
                  <w:rStyle w:val="Hyperlink"/>
                  <w:rFonts w:ascii="Arial" w:hAnsi="Arial" w:cs="Arial"/>
                  <w:sz w:val="24"/>
                  <w:szCs w:val="24"/>
                </w:rPr>
                <w:t>Link</w:t>
              </w:r>
            </w:hyperlink>
          </w:p>
        </w:tc>
      </w:tr>
    </w:tbl>
    <w:p w:rsidR="0007676D" w:rsidRPr="00AA202B" w:rsidRDefault="00520A5A" w:rsidP="00F22897">
      <w:pPr>
        <w:rPr>
          <w:rFonts w:ascii="Arial" w:hAnsi="Arial" w:cs="Arial"/>
          <w:color w:val="FF0000"/>
          <w:sz w:val="18"/>
          <w:szCs w:val="18"/>
        </w:rPr>
      </w:pPr>
      <w:r>
        <w:rPr>
          <w:rFonts w:ascii="Arial" w:hAnsi="Arial" w:cs="Arial"/>
          <w:sz w:val="20"/>
          <w:szCs w:val="20"/>
        </w:rPr>
        <w:br/>
      </w:r>
      <w:r w:rsidRPr="00520A5A">
        <w:rPr>
          <w:rFonts w:ascii="Arial" w:hAnsi="Arial" w:cs="Arial"/>
          <w:sz w:val="20"/>
          <w:szCs w:val="20"/>
        </w:rPr>
        <w:t>NB – Assessment criteria for recruitment will be notified separately.</w:t>
      </w:r>
      <w:r w:rsidRPr="00520A5A">
        <w:rPr>
          <w:rFonts w:ascii="Arial" w:hAnsi="Arial" w:cs="Arial"/>
          <w:sz w:val="20"/>
          <w:szCs w:val="20"/>
        </w:rPr>
        <w:br/>
      </w:r>
      <w:r w:rsidRPr="00520A5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A202B"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7B149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7B149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B9C87A6"/>
    <w:lvl w:ilvl="0">
      <w:numFmt w:val="bullet"/>
      <w:lvlText w:val="*"/>
      <w:lvlJc w:val="left"/>
    </w:lvl>
  </w:abstractNum>
  <w:abstractNum w:abstractNumId="1" w15:restartNumberingAfterBreak="0">
    <w:nsid w:val="00000001"/>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5"/>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41F5E"/>
    <w:multiLevelType w:val="hybridMultilevel"/>
    <w:tmpl w:val="401246B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3D82F5F"/>
    <w:multiLevelType w:val="hybridMultilevel"/>
    <w:tmpl w:val="36B62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31A99"/>
    <w:multiLevelType w:val="hybridMultilevel"/>
    <w:tmpl w:val="25A0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7B6330"/>
    <w:multiLevelType w:val="hybridMultilevel"/>
    <w:tmpl w:val="D5B65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17FB1C19"/>
    <w:multiLevelType w:val="hybridMultilevel"/>
    <w:tmpl w:val="24A8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B20E52"/>
    <w:multiLevelType w:val="hybridMultilevel"/>
    <w:tmpl w:val="2522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B4F9E"/>
    <w:multiLevelType w:val="hybridMultilevel"/>
    <w:tmpl w:val="D8B0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D677E"/>
    <w:multiLevelType w:val="hybridMultilevel"/>
    <w:tmpl w:val="2FFE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4311D9"/>
    <w:multiLevelType w:val="hybridMultilevel"/>
    <w:tmpl w:val="627E0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621C5"/>
    <w:multiLevelType w:val="hybridMultilevel"/>
    <w:tmpl w:val="8D9282F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8" w15:restartNumberingAfterBreak="0">
    <w:nsid w:val="38FD72D5"/>
    <w:multiLevelType w:val="hybridMultilevel"/>
    <w:tmpl w:val="AFD87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27C0B"/>
    <w:multiLevelType w:val="hybridMultilevel"/>
    <w:tmpl w:val="EDF6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17570F"/>
    <w:multiLevelType w:val="hybridMultilevel"/>
    <w:tmpl w:val="416C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3FC4321"/>
    <w:multiLevelType w:val="hybridMultilevel"/>
    <w:tmpl w:val="4322F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820D5"/>
    <w:multiLevelType w:val="hybridMultilevel"/>
    <w:tmpl w:val="867E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533D9"/>
    <w:multiLevelType w:val="hybridMultilevel"/>
    <w:tmpl w:val="9A32EFC4"/>
    <w:lvl w:ilvl="0" w:tplc="08090001">
      <w:start w:val="1"/>
      <w:numFmt w:val="bullet"/>
      <w:pStyle w:val="Level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8D1CEC"/>
    <w:multiLevelType w:val="hybridMultilevel"/>
    <w:tmpl w:val="5272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35292"/>
    <w:multiLevelType w:val="hybridMultilevel"/>
    <w:tmpl w:val="E0AC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FB5F52"/>
    <w:multiLevelType w:val="hybridMultilevel"/>
    <w:tmpl w:val="4722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E511F"/>
    <w:multiLevelType w:val="hybridMultilevel"/>
    <w:tmpl w:val="983E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2668E5"/>
    <w:multiLevelType w:val="hybridMultilevel"/>
    <w:tmpl w:val="B7420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8"/>
  </w:num>
  <w:num w:numId="4">
    <w:abstractNumId w:val="17"/>
  </w:num>
  <w:num w:numId="5">
    <w:abstractNumId w:val="22"/>
  </w:num>
  <w:num w:numId="6">
    <w:abstractNumId w:val="10"/>
  </w:num>
  <w:num w:numId="7">
    <w:abstractNumId w:val="20"/>
  </w:num>
  <w:num w:numId="8">
    <w:abstractNumId w:val="8"/>
  </w:num>
  <w:num w:numId="9">
    <w:abstractNumId w:val="6"/>
  </w:num>
  <w:num w:numId="10">
    <w:abstractNumId w:val="16"/>
  </w:num>
  <w:num w:numId="11">
    <w:abstractNumId w:val="18"/>
  </w:num>
  <w:num w:numId="12">
    <w:abstractNumId w:val="12"/>
  </w:num>
  <w:num w:numId="13">
    <w:abstractNumId w:val="29"/>
  </w:num>
  <w:num w:numId="14">
    <w:abstractNumId w:val="4"/>
  </w:num>
  <w:num w:numId="15">
    <w:abstractNumId w:val="9"/>
  </w:num>
  <w:num w:numId="16">
    <w:abstractNumId w:val="30"/>
  </w:num>
  <w:num w:numId="17">
    <w:abstractNumId w:val="15"/>
  </w:num>
  <w:num w:numId="18">
    <w:abstractNumId w:val="23"/>
  </w:num>
  <w:num w:numId="19">
    <w:abstractNumId w:val="21"/>
  </w:num>
  <w:num w:numId="20">
    <w:abstractNumId w:val="31"/>
  </w:num>
  <w:num w:numId="21">
    <w:abstractNumId w:val="5"/>
  </w:num>
  <w:num w:numId="22">
    <w:abstractNumId w:val="13"/>
  </w:num>
  <w:num w:numId="23">
    <w:abstractNumId w:val="11"/>
  </w:num>
  <w:num w:numId="24">
    <w:abstractNumId w:val="26"/>
  </w:num>
  <w:num w:numId="25">
    <w:abstractNumId w:val="19"/>
  </w:num>
  <w:num w:numId="26">
    <w:abstractNumId w:val="7"/>
  </w:num>
  <w:num w:numId="27">
    <w:abstractNumId w:val="25"/>
  </w:num>
  <w:num w:numId="2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4"/>
  </w:num>
  <w:num w:numId="31">
    <w:abstractNumId w:val="3"/>
  </w:num>
  <w:num w:numId="32">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23C6A"/>
    <w:rsid w:val="00056552"/>
    <w:rsid w:val="00070536"/>
    <w:rsid w:val="000760C1"/>
    <w:rsid w:val="0007676D"/>
    <w:rsid w:val="00096B16"/>
    <w:rsid w:val="000B33FB"/>
    <w:rsid w:val="00113F9C"/>
    <w:rsid w:val="00156444"/>
    <w:rsid w:val="00164AC2"/>
    <w:rsid w:val="001959AB"/>
    <w:rsid w:val="00196F91"/>
    <w:rsid w:val="001D7A21"/>
    <w:rsid w:val="001E7483"/>
    <w:rsid w:val="0022714B"/>
    <w:rsid w:val="00273D42"/>
    <w:rsid w:val="002D2484"/>
    <w:rsid w:val="0030666A"/>
    <w:rsid w:val="00306E15"/>
    <w:rsid w:val="00381C55"/>
    <w:rsid w:val="00390E1E"/>
    <w:rsid w:val="003918AA"/>
    <w:rsid w:val="003918B5"/>
    <w:rsid w:val="003B629C"/>
    <w:rsid w:val="003E0941"/>
    <w:rsid w:val="003E2AA5"/>
    <w:rsid w:val="003F5155"/>
    <w:rsid w:val="00422EEC"/>
    <w:rsid w:val="0043468D"/>
    <w:rsid w:val="004672AF"/>
    <w:rsid w:val="004769C4"/>
    <w:rsid w:val="00482E9F"/>
    <w:rsid w:val="004B069E"/>
    <w:rsid w:val="00520A5A"/>
    <w:rsid w:val="005238DF"/>
    <w:rsid w:val="0052660C"/>
    <w:rsid w:val="00547C40"/>
    <w:rsid w:val="00553077"/>
    <w:rsid w:val="00582C05"/>
    <w:rsid w:val="005C3DA1"/>
    <w:rsid w:val="005E011F"/>
    <w:rsid w:val="005F2938"/>
    <w:rsid w:val="00626B47"/>
    <w:rsid w:val="00627279"/>
    <w:rsid w:val="00635792"/>
    <w:rsid w:val="00636B41"/>
    <w:rsid w:val="00650D61"/>
    <w:rsid w:val="00674761"/>
    <w:rsid w:val="00677E7F"/>
    <w:rsid w:val="006A6C89"/>
    <w:rsid w:val="006A6E90"/>
    <w:rsid w:val="006B1B19"/>
    <w:rsid w:val="00712872"/>
    <w:rsid w:val="007273C3"/>
    <w:rsid w:val="007604F4"/>
    <w:rsid w:val="007B149F"/>
    <w:rsid w:val="00831ED8"/>
    <w:rsid w:val="00843BA6"/>
    <w:rsid w:val="008577A0"/>
    <w:rsid w:val="00884207"/>
    <w:rsid w:val="00884DD3"/>
    <w:rsid w:val="00887627"/>
    <w:rsid w:val="00910F58"/>
    <w:rsid w:val="0092284B"/>
    <w:rsid w:val="00933779"/>
    <w:rsid w:val="00936964"/>
    <w:rsid w:val="009558F5"/>
    <w:rsid w:val="00956D6A"/>
    <w:rsid w:val="00993EB8"/>
    <w:rsid w:val="009C29A3"/>
    <w:rsid w:val="009D3510"/>
    <w:rsid w:val="009E6E93"/>
    <w:rsid w:val="00A175BB"/>
    <w:rsid w:val="00A24F0E"/>
    <w:rsid w:val="00A63FC5"/>
    <w:rsid w:val="00AA202B"/>
    <w:rsid w:val="00B13CC0"/>
    <w:rsid w:val="00B6345A"/>
    <w:rsid w:val="00B67D8F"/>
    <w:rsid w:val="00B71575"/>
    <w:rsid w:val="00BA7381"/>
    <w:rsid w:val="00BE037C"/>
    <w:rsid w:val="00C0743D"/>
    <w:rsid w:val="00C1117D"/>
    <w:rsid w:val="00C205C2"/>
    <w:rsid w:val="00C6120B"/>
    <w:rsid w:val="00C644FD"/>
    <w:rsid w:val="00CD731A"/>
    <w:rsid w:val="00CF60D0"/>
    <w:rsid w:val="00D05626"/>
    <w:rsid w:val="00D402E7"/>
    <w:rsid w:val="00D929A3"/>
    <w:rsid w:val="00DA25B4"/>
    <w:rsid w:val="00DB4CA1"/>
    <w:rsid w:val="00DC25F8"/>
    <w:rsid w:val="00DF63DD"/>
    <w:rsid w:val="00E24555"/>
    <w:rsid w:val="00E308A2"/>
    <w:rsid w:val="00E62A22"/>
    <w:rsid w:val="00EA1954"/>
    <w:rsid w:val="00EF278D"/>
    <w:rsid w:val="00F10CAD"/>
    <w:rsid w:val="00F21667"/>
    <w:rsid w:val="00F22897"/>
    <w:rsid w:val="00F25B48"/>
    <w:rsid w:val="00F3142C"/>
    <w:rsid w:val="00F67199"/>
    <w:rsid w:val="00F8223B"/>
    <w:rsid w:val="00F947DB"/>
    <w:rsid w:val="00F95B7F"/>
    <w:rsid w:val="00FA5BF5"/>
    <w:rsid w:val="00FD79E3"/>
    <w:rsid w:val="00FE10B1"/>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790355C0-4B77-4561-A752-8F4A445E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customStyle="1" w:styleId="Level1">
    <w:name w:val="Level 1"/>
    <w:basedOn w:val="Normal"/>
    <w:rsid w:val="005F2938"/>
    <w:pPr>
      <w:widowControl w:val="0"/>
      <w:numPr>
        <w:numId w:val="27"/>
      </w:numPr>
      <w:autoSpaceDE w:val="0"/>
      <w:autoSpaceDN w:val="0"/>
      <w:adjustRightInd w:val="0"/>
      <w:spacing w:after="0" w:line="240" w:lineRule="auto"/>
      <w:ind w:hanging="720"/>
      <w:outlineLvl w:val="0"/>
    </w:pPr>
    <w:rPr>
      <w:rFonts w:ascii="Times New Roman" w:eastAsia="Times New Roman" w:hAnsi="Times New Roman" w:cs="Times New Roman"/>
      <w:sz w:val="24"/>
      <w:szCs w:val="24"/>
      <w:lang w:val="en-US" w:eastAsia="en-GB"/>
    </w:rPr>
  </w:style>
  <w:style w:type="paragraph" w:customStyle="1" w:styleId="Level2">
    <w:name w:val="Level 2"/>
    <w:basedOn w:val="Normal"/>
    <w:rsid w:val="00B67D8F"/>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lang w:val="en-US" w:eastAsia="en-GB"/>
    </w:rPr>
  </w:style>
  <w:style w:type="character" w:styleId="CommentReference">
    <w:name w:val="annotation reference"/>
    <w:basedOn w:val="DefaultParagraphFont"/>
    <w:uiPriority w:val="99"/>
    <w:semiHidden/>
    <w:unhideWhenUsed/>
    <w:rsid w:val="00306E15"/>
    <w:rPr>
      <w:sz w:val="16"/>
      <w:szCs w:val="16"/>
    </w:rPr>
  </w:style>
  <w:style w:type="paragraph" w:styleId="CommentText">
    <w:name w:val="annotation text"/>
    <w:basedOn w:val="Normal"/>
    <w:link w:val="CommentTextChar"/>
    <w:uiPriority w:val="99"/>
    <w:semiHidden/>
    <w:unhideWhenUsed/>
    <w:rsid w:val="00306E15"/>
    <w:pPr>
      <w:spacing w:line="240" w:lineRule="auto"/>
    </w:pPr>
    <w:rPr>
      <w:sz w:val="20"/>
      <w:szCs w:val="20"/>
    </w:rPr>
  </w:style>
  <w:style w:type="character" w:customStyle="1" w:styleId="CommentTextChar">
    <w:name w:val="Comment Text Char"/>
    <w:basedOn w:val="DefaultParagraphFont"/>
    <w:link w:val="CommentText"/>
    <w:uiPriority w:val="99"/>
    <w:semiHidden/>
    <w:rsid w:val="00306E15"/>
    <w:rPr>
      <w:sz w:val="20"/>
      <w:szCs w:val="20"/>
    </w:rPr>
  </w:style>
  <w:style w:type="paragraph" w:styleId="CommentSubject">
    <w:name w:val="annotation subject"/>
    <w:basedOn w:val="CommentText"/>
    <w:next w:val="CommentText"/>
    <w:link w:val="CommentSubjectChar"/>
    <w:uiPriority w:val="99"/>
    <w:semiHidden/>
    <w:unhideWhenUsed/>
    <w:rsid w:val="00306E15"/>
    <w:rPr>
      <w:b/>
      <w:bCs/>
    </w:rPr>
  </w:style>
  <w:style w:type="character" w:customStyle="1" w:styleId="CommentSubjectChar">
    <w:name w:val="Comment Subject Char"/>
    <w:basedOn w:val="CommentTextChar"/>
    <w:link w:val="CommentSubject"/>
    <w:uiPriority w:val="99"/>
    <w:semiHidden/>
    <w:rsid w:val="00306E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1D6064" w:rsidP="001D6064">
          <w:pPr>
            <w:pStyle w:val="DBB13236ED7040A596637F2B52B5C9269"/>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1D6064" w:rsidP="001D6064">
          <w:pPr>
            <w:pStyle w:val="0E0262A91C434199B3691139561B559B7"/>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1D6064" w:rsidP="001D6064">
          <w:pPr>
            <w:pStyle w:val="939ED527C2704541B9CFC4413F8679EC7"/>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1D6064" w:rsidP="001D6064">
          <w:pPr>
            <w:pStyle w:val="EB82167E0EFA4D809B25E70003C32F2E6"/>
          </w:pPr>
          <w:r>
            <w:rPr>
              <w:rFonts w:ascii="Arial" w:eastAsia="Times New Roman" w:hAnsi="Arial" w:cs="Times New Roman"/>
              <w:lang w:eastAsia="en-GB"/>
            </w:rPr>
            <w:t>Choose staff managed</w:t>
          </w:r>
        </w:p>
      </w:docPartBody>
    </w:docPart>
    <w:docPart>
      <w:docPartPr>
        <w:name w:val="32D42861D3384AA9A22CE6B4D2A13AAC"/>
        <w:category>
          <w:name w:val="General"/>
          <w:gallery w:val="placeholder"/>
        </w:category>
        <w:types>
          <w:type w:val="bbPlcHdr"/>
        </w:types>
        <w:behaviors>
          <w:behavior w:val="content"/>
        </w:behaviors>
        <w:guid w:val="{2AFB397B-5D69-48F5-922D-5B18DAA0AC30}"/>
      </w:docPartPr>
      <w:docPartBody>
        <w:p w:rsidR="008C4B84" w:rsidRDefault="001D6064" w:rsidP="001D6064">
          <w:pPr>
            <w:pStyle w:val="32D42861D3384AA9A22CE6B4D2A13AAC3"/>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83552E"/>
    <w:rsid w:val="008C4B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1D6064"/>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187EC-9B7E-4862-B7B4-77103760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Sharon Hodgson</cp:lastModifiedBy>
  <cp:revision>8</cp:revision>
  <dcterms:created xsi:type="dcterms:W3CDTF">2016-03-11T17:30:00Z</dcterms:created>
  <dcterms:modified xsi:type="dcterms:W3CDTF">2019-04-09T07:47:00Z</dcterms:modified>
</cp:coreProperties>
</file>