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83" w:rsidRPr="00A76704" w:rsidRDefault="00A42583" w:rsidP="00A42583">
      <w:pPr>
        <w:pStyle w:val="NoSpacing"/>
        <w:rPr>
          <w:rFonts w:ascii="Arial" w:hAnsi="Arial" w:cs="Arial"/>
          <w:b/>
        </w:rPr>
      </w:pPr>
      <w:bookmarkStart w:id="0" w:name="_GoBack"/>
      <w:bookmarkEnd w:id="0"/>
      <w:r w:rsidRPr="00A76704">
        <w:rPr>
          <w:rFonts w:ascii="Arial" w:hAnsi="Arial" w:cs="Arial"/>
          <w:b/>
        </w:rPr>
        <w:t>Job Description</w:t>
      </w:r>
    </w:p>
    <w:p w:rsidR="00A42583" w:rsidRPr="00A76704" w:rsidRDefault="00A42583" w:rsidP="00A42583">
      <w:pPr>
        <w:pStyle w:val="NoSpacing"/>
        <w:rPr>
          <w:rFonts w:ascii="Arial" w:hAnsi="Arial" w:cs="Arial"/>
        </w:rPr>
      </w:pPr>
    </w:p>
    <w:tbl>
      <w:tblPr>
        <w:tblStyle w:val="TableGrid"/>
        <w:tblW w:w="0" w:type="auto"/>
        <w:tblLook w:val="04A0" w:firstRow="1" w:lastRow="0" w:firstColumn="1" w:lastColumn="0" w:noHBand="0" w:noVBand="1"/>
      </w:tblPr>
      <w:tblGrid>
        <w:gridCol w:w="2122"/>
        <w:gridCol w:w="6894"/>
      </w:tblGrid>
      <w:tr w:rsidR="00A76704" w:rsidRPr="00A76704" w:rsidTr="002C0527">
        <w:trPr>
          <w:trHeight w:val="406"/>
        </w:trPr>
        <w:tc>
          <w:tcPr>
            <w:tcW w:w="2122" w:type="dxa"/>
            <w:vAlign w:val="center"/>
          </w:tcPr>
          <w:p w:rsidR="00A76704" w:rsidRPr="00A76704" w:rsidRDefault="00A76704" w:rsidP="002C0527">
            <w:pPr>
              <w:pStyle w:val="NoSpacing"/>
              <w:rPr>
                <w:rFonts w:ascii="Arial" w:hAnsi="Arial" w:cs="Arial"/>
              </w:rPr>
            </w:pPr>
            <w:r w:rsidRPr="00A76704">
              <w:rPr>
                <w:rFonts w:ascii="Arial" w:hAnsi="Arial" w:cs="Arial"/>
              </w:rPr>
              <w:t>Job Title</w:t>
            </w:r>
          </w:p>
        </w:tc>
        <w:tc>
          <w:tcPr>
            <w:tcW w:w="6894" w:type="dxa"/>
            <w:vAlign w:val="center"/>
          </w:tcPr>
          <w:p w:rsidR="00A76704" w:rsidRPr="00A76704" w:rsidRDefault="00A76704" w:rsidP="00A76704">
            <w:pPr>
              <w:pStyle w:val="NoSpacing"/>
              <w:rPr>
                <w:rFonts w:ascii="Arial" w:hAnsi="Arial" w:cs="Arial"/>
              </w:rPr>
            </w:pPr>
            <w:r>
              <w:rPr>
                <w:rFonts w:ascii="Arial" w:hAnsi="Arial" w:cs="Arial"/>
              </w:rPr>
              <w:t>Service Desk Manager</w:t>
            </w:r>
          </w:p>
        </w:tc>
      </w:tr>
      <w:tr w:rsidR="000458BF" w:rsidRPr="00A76704" w:rsidTr="002C0527">
        <w:trPr>
          <w:trHeight w:val="406"/>
        </w:trPr>
        <w:tc>
          <w:tcPr>
            <w:tcW w:w="2122" w:type="dxa"/>
            <w:vAlign w:val="center"/>
          </w:tcPr>
          <w:p w:rsidR="000458BF" w:rsidRPr="00A76704" w:rsidRDefault="000458BF" w:rsidP="002C0527">
            <w:pPr>
              <w:pStyle w:val="NoSpacing"/>
              <w:rPr>
                <w:rFonts w:ascii="Arial" w:hAnsi="Arial" w:cs="Arial"/>
              </w:rPr>
            </w:pPr>
            <w:r>
              <w:rPr>
                <w:rFonts w:ascii="Arial" w:hAnsi="Arial" w:cs="Arial"/>
              </w:rPr>
              <w:t>Post Number</w:t>
            </w:r>
          </w:p>
        </w:tc>
        <w:tc>
          <w:tcPr>
            <w:tcW w:w="6894" w:type="dxa"/>
            <w:vAlign w:val="center"/>
          </w:tcPr>
          <w:p w:rsidR="000458BF" w:rsidRDefault="000458BF" w:rsidP="00A76704">
            <w:pPr>
              <w:pStyle w:val="NoSpacing"/>
              <w:rPr>
                <w:rFonts w:ascii="Arial" w:hAnsi="Arial" w:cs="Arial"/>
              </w:rPr>
            </w:pPr>
            <w:r>
              <w:rPr>
                <w:rFonts w:ascii="Arial" w:hAnsi="Arial" w:cs="Arial"/>
              </w:rPr>
              <w:t>00663</w:t>
            </w:r>
          </w:p>
        </w:tc>
      </w:tr>
      <w:tr w:rsidR="00A76704" w:rsidRPr="00A76704" w:rsidTr="002C0527">
        <w:trPr>
          <w:trHeight w:val="427"/>
        </w:trPr>
        <w:tc>
          <w:tcPr>
            <w:tcW w:w="2122" w:type="dxa"/>
            <w:vAlign w:val="center"/>
          </w:tcPr>
          <w:p w:rsidR="00A76704" w:rsidRPr="00A76704" w:rsidRDefault="00A76704" w:rsidP="002C0527">
            <w:pPr>
              <w:pStyle w:val="NoSpacing"/>
              <w:rPr>
                <w:rFonts w:ascii="Arial" w:hAnsi="Arial" w:cs="Arial"/>
              </w:rPr>
            </w:pPr>
            <w:r w:rsidRPr="00A76704">
              <w:rPr>
                <w:rFonts w:ascii="Arial" w:hAnsi="Arial" w:cs="Arial"/>
              </w:rPr>
              <w:t>Section</w:t>
            </w:r>
          </w:p>
        </w:tc>
        <w:tc>
          <w:tcPr>
            <w:tcW w:w="6894" w:type="dxa"/>
            <w:vAlign w:val="center"/>
          </w:tcPr>
          <w:p w:rsidR="00A76704" w:rsidRPr="00A76704" w:rsidRDefault="00A76704" w:rsidP="002C0527">
            <w:pPr>
              <w:pStyle w:val="NoSpacing"/>
              <w:rPr>
                <w:rFonts w:ascii="Arial" w:hAnsi="Arial" w:cs="Arial"/>
              </w:rPr>
            </w:pPr>
            <w:r w:rsidRPr="00A76704">
              <w:rPr>
                <w:rFonts w:ascii="Arial" w:hAnsi="Arial" w:cs="Arial"/>
              </w:rPr>
              <w:t>IT Team</w:t>
            </w:r>
          </w:p>
        </w:tc>
      </w:tr>
      <w:tr w:rsidR="00A76704" w:rsidRPr="00A76704" w:rsidTr="002C0527">
        <w:trPr>
          <w:trHeight w:val="405"/>
        </w:trPr>
        <w:tc>
          <w:tcPr>
            <w:tcW w:w="2122" w:type="dxa"/>
            <w:vAlign w:val="center"/>
          </w:tcPr>
          <w:p w:rsidR="00A76704" w:rsidRPr="00A76704" w:rsidRDefault="00A76704" w:rsidP="002C0527">
            <w:pPr>
              <w:pStyle w:val="NoSpacing"/>
              <w:rPr>
                <w:rFonts w:ascii="Arial" w:hAnsi="Arial" w:cs="Arial"/>
              </w:rPr>
            </w:pPr>
            <w:r w:rsidRPr="00A76704">
              <w:rPr>
                <w:rFonts w:ascii="Arial" w:hAnsi="Arial" w:cs="Arial"/>
              </w:rPr>
              <w:t>Reporting to</w:t>
            </w:r>
          </w:p>
        </w:tc>
        <w:tc>
          <w:tcPr>
            <w:tcW w:w="6894" w:type="dxa"/>
            <w:vAlign w:val="center"/>
          </w:tcPr>
          <w:p w:rsidR="00A76704" w:rsidRPr="00A76704" w:rsidRDefault="00A76704" w:rsidP="00A76704">
            <w:pPr>
              <w:pStyle w:val="NoSpacing"/>
              <w:rPr>
                <w:rFonts w:ascii="Arial" w:hAnsi="Arial" w:cs="Arial"/>
              </w:rPr>
            </w:pPr>
            <w:r w:rsidRPr="00A76704">
              <w:rPr>
                <w:rFonts w:ascii="Arial" w:hAnsi="Arial" w:cs="Arial"/>
              </w:rPr>
              <w:t xml:space="preserve">IT </w:t>
            </w:r>
            <w:r>
              <w:rPr>
                <w:rFonts w:ascii="Arial" w:hAnsi="Arial" w:cs="Arial"/>
              </w:rPr>
              <w:t>Manager</w:t>
            </w:r>
          </w:p>
        </w:tc>
      </w:tr>
      <w:tr w:rsidR="00A76704" w:rsidRPr="00A76704" w:rsidTr="002C0527">
        <w:trPr>
          <w:trHeight w:val="424"/>
        </w:trPr>
        <w:tc>
          <w:tcPr>
            <w:tcW w:w="2122" w:type="dxa"/>
            <w:vAlign w:val="center"/>
          </w:tcPr>
          <w:p w:rsidR="00A76704" w:rsidRPr="00A76704" w:rsidRDefault="00A76704" w:rsidP="002C0527">
            <w:pPr>
              <w:pStyle w:val="NoSpacing"/>
              <w:rPr>
                <w:rFonts w:ascii="Arial" w:hAnsi="Arial" w:cs="Arial"/>
              </w:rPr>
            </w:pPr>
            <w:r w:rsidRPr="00A76704">
              <w:rPr>
                <w:rFonts w:ascii="Arial" w:hAnsi="Arial" w:cs="Arial"/>
              </w:rPr>
              <w:t>Grade</w:t>
            </w:r>
          </w:p>
        </w:tc>
        <w:tc>
          <w:tcPr>
            <w:tcW w:w="6894" w:type="dxa"/>
            <w:vAlign w:val="center"/>
          </w:tcPr>
          <w:p w:rsidR="00A76704" w:rsidRPr="00A76704" w:rsidRDefault="00A76704" w:rsidP="002C0527">
            <w:pPr>
              <w:pStyle w:val="NoSpacing"/>
              <w:rPr>
                <w:rFonts w:ascii="Arial" w:hAnsi="Arial" w:cs="Arial"/>
              </w:rPr>
            </w:pPr>
            <w:r>
              <w:rPr>
                <w:rFonts w:ascii="Arial" w:hAnsi="Arial" w:cs="Arial"/>
              </w:rPr>
              <w:t>Grade: 7</w:t>
            </w:r>
          </w:p>
        </w:tc>
      </w:tr>
    </w:tbl>
    <w:p w:rsidR="00A76704" w:rsidRPr="00A76704" w:rsidRDefault="00A76704" w:rsidP="00A42583">
      <w:pPr>
        <w:pStyle w:val="NoSpacing"/>
        <w:rPr>
          <w:rFonts w:ascii="Arial" w:hAnsi="Arial" w:cs="Arial"/>
          <w:b/>
        </w:rPr>
      </w:pPr>
    </w:p>
    <w:p w:rsidR="00A42583" w:rsidRPr="00A76704" w:rsidRDefault="00A42583" w:rsidP="00A42583">
      <w:pPr>
        <w:pStyle w:val="NoSpacing"/>
        <w:rPr>
          <w:rFonts w:ascii="Arial" w:hAnsi="Arial" w:cs="Arial"/>
          <w:b/>
        </w:rPr>
      </w:pPr>
      <w:r w:rsidRPr="00A76704">
        <w:rPr>
          <w:rFonts w:ascii="Arial" w:hAnsi="Arial" w:cs="Arial"/>
          <w:b/>
        </w:rPr>
        <w:t>Job Purpose</w:t>
      </w:r>
    </w:p>
    <w:p w:rsidR="00A42583" w:rsidRPr="00A76704" w:rsidRDefault="00A42583" w:rsidP="00A42583">
      <w:pPr>
        <w:pStyle w:val="NoSpacing"/>
        <w:rPr>
          <w:rFonts w:ascii="Arial" w:hAnsi="Arial" w:cs="Arial"/>
        </w:rPr>
      </w:pPr>
    </w:p>
    <w:p w:rsidR="004F3BA4" w:rsidRPr="00A76704" w:rsidRDefault="004F3BA4" w:rsidP="004F3BA4">
      <w:pPr>
        <w:pStyle w:val="NoSpacing"/>
        <w:numPr>
          <w:ilvl w:val="0"/>
          <w:numId w:val="4"/>
        </w:numPr>
        <w:rPr>
          <w:rFonts w:ascii="Arial" w:hAnsi="Arial" w:cs="Arial"/>
        </w:rPr>
      </w:pPr>
      <w:r w:rsidRPr="00A76704">
        <w:rPr>
          <w:rFonts w:ascii="Arial" w:hAnsi="Arial" w:cs="Arial"/>
        </w:rPr>
        <w:t xml:space="preserve">To </w:t>
      </w:r>
      <w:r w:rsidR="00D962AF" w:rsidRPr="00A76704">
        <w:rPr>
          <w:rFonts w:ascii="Arial" w:hAnsi="Arial" w:cs="Arial"/>
        </w:rPr>
        <w:t>manage</w:t>
      </w:r>
      <w:r w:rsidRPr="00A76704">
        <w:rPr>
          <w:rFonts w:ascii="Arial" w:hAnsi="Arial" w:cs="Arial"/>
        </w:rPr>
        <w:t>, maintain and develop an effective, professional and customer focused ICT Service Desk service ensuring that all customer incidents, requests and queries are captured and progressed swiftly. Focusing on first time fix</w:t>
      </w:r>
      <w:r w:rsidR="00011BBC" w:rsidRPr="00A76704">
        <w:rPr>
          <w:rFonts w:ascii="Arial" w:hAnsi="Arial" w:cs="Arial"/>
        </w:rPr>
        <w:t>,</w:t>
      </w:r>
      <w:r w:rsidRPr="00A76704">
        <w:rPr>
          <w:rFonts w:ascii="Arial" w:hAnsi="Arial" w:cs="Arial"/>
        </w:rPr>
        <w:t xml:space="preserve"> when possible which meet customer needs and expectations as agreed in the corporate Service Level Agreement.</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b/>
        </w:rPr>
      </w:pPr>
      <w:r w:rsidRPr="00A76704">
        <w:rPr>
          <w:rFonts w:ascii="Arial" w:hAnsi="Arial" w:cs="Arial"/>
          <w:b/>
        </w:rPr>
        <w:t>Strategy and Innovation</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rPr>
      </w:pPr>
      <w:r w:rsidRPr="00A76704">
        <w:rPr>
          <w:rFonts w:ascii="Arial" w:hAnsi="Arial" w:cs="Arial"/>
        </w:rPr>
        <w:t>Responsible for:</w:t>
      </w:r>
    </w:p>
    <w:p w:rsidR="00A42583" w:rsidRPr="00A76704" w:rsidRDefault="00A42583" w:rsidP="00A42583">
      <w:pPr>
        <w:pStyle w:val="NoSpacing"/>
        <w:rPr>
          <w:rFonts w:ascii="Arial" w:hAnsi="Arial" w:cs="Arial"/>
        </w:rPr>
      </w:pPr>
    </w:p>
    <w:p w:rsidR="004D1BC8" w:rsidRPr="00A76704" w:rsidRDefault="004D1BC8" w:rsidP="004D1BC8">
      <w:pPr>
        <w:pStyle w:val="NoSpacing"/>
        <w:numPr>
          <w:ilvl w:val="0"/>
          <w:numId w:val="5"/>
        </w:numPr>
        <w:rPr>
          <w:rFonts w:ascii="Arial" w:hAnsi="Arial" w:cs="Arial"/>
        </w:rPr>
      </w:pPr>
      <w:r w:rsidRPr="00A76704">
        <w:rPr>
          <w:rFonts w:ascii="Arial" w:hAnsi="Arial" w:cs="Arial"/>
        </w:rPr>
        <w:t>Providing timely and accurate IT advice for users and customers on complex technical, compliancy and policy issues.</w:t>
      </w:r>
    </w:p>
    <w:p w:rsidR="001B6805" w:rsidRPr="00A76704" w:rsidRDefault="001B6805" w:rsidP="001B6805">
      <w:pPr>
        <w:pStyle w:val="NoSpacing"/>
        <w:numPr>
          <w:ilvl w:val="0"/>
          <w:numId w:val="5"/>
        </w:numPr>
        <w:rPr>
          <w:rFonts w:ascii="Arial" w:hAnsi="Arial" w:cs="Arial"/>
        </w:rPr>
      </w:pPr>
      <w:r w:rsidRPr="00A76704">
        <w:rPr>
          <w:rFonts w:ascii="Arial" w:hAnsi="Arial" w:cs="Arial"/>
        </w:rPr>
        <w:t xml:space="preserve">Advise and </w:t>
      </w:r>
      <w:r w:rsidR="00DF73BF" w:rsidRPr="00A76704">
        <w:rPr>
          <w:rFonts w:ascii="Arial" w:hAnsi="Arial" w:cs="Arial"/>
        </w:rPr>
        <w:t>implement</w:t>
      </w:r>
      <w:r w:rsidRPr="00A76704">
        <w:rPr>
          <w:rFonts w:ascii="Arial" w:hAnsi="Arial" w:cs="Arial"/>
        </w:rPr>
        <w:t xml:space="preserve"> changes to the service desk provision at the council</w:t>
      </w:r>
      <w:r w:rsidR="00DF73BF" w:rsidRPr="00A76704">
        <w:rPr>
          <w:rFonts w:ascii="Arial" w:hAnsi="Arial" w:cs="Arial"/>
        </w:rPr>
        <w:t xml:space="preserve"> to enhance and develop the service</w:t>
      </w:r>
      <w:r w:rsidRPr="00A76704">
        <w:rPr>
          <w:rFonts w:ascii="Arial" w:hAnsi="Arial" w:cs="Arial"/>
        </w:rPr>
        <w:t xml:space="preserve">. </w:t>
      </w:r>
    </w:p>
    <w:p w:rsidR="00DF73BF" w:rsidRPr="00A76704" w:rsidRDefault="00DF73BF" w:rsidP="00DF73BF">
      <w:pPr>
        <w:pStyle w:val="NoSpacing"/>
        <w:numPr>
          <w:ilvl w:val="0"/>
          <w:numId w:val="5"/>
        </w:numPr>
        <w:rPr>
          <w:rFonts w:ascii="Arial" w:hAnsi="Arial" w:cs="Arial"/>
        </w:rPr>
      </w:pPr>
      <w:r w:rsidRPr="00A76704">
        <w:rPr>
          <w:rFonts w:ascii="Arial" w:hAnsi="Arial" w:cs="Arial"/>
        </w:rPr>
        <w:t>Providing advice and guidance on existing and new policies, strategies and plans to deliver efficient and effective services for the Council.</w:t>
      </w:r>
    </w:p>
    <w:p w:rsidR="00A42583" w:rsidRPr="00A76704" w:rsidRDefault="00A42583" w:rsidP="003D7715">
      <w:pPr>
        <w:pStyle w:val="NoSpacing"/>
        <w:numPr>
          <w:ilvl w:val="0"/>
          <w:numId w:val="5"/>
        </w:numPr>
        <w:rPr>
          <w:rFonts w:ascii="Arial" w:hAnsi="Arial" w:cs="Arial"/>
        </w:rPr>
      </w:pPr>
      <w:r w:rsidRPr="00A76704">
        <w:rPr>
          <w:rFonts w:ascii="Arial" w:hAnsi="Arial" w:cs="Arial"/>
        </w:rPr>
        <w:t xml:space="preserve">Supporting the transformation agenda and the organisation’s strategic objectives. </w:t>
      </w:r>
    </w:p>
    <w:p w:rsidR="00A42583" w:rsidRPr="00A76704" w:rsidRDefault="00A42583" w:rsidP="003D7715">
      <w:pPr>
        <w:pStyle w:val="NoSpacing"/>
        <w:numPr>
          <w:ilvl w:val="0"/>
          <w:numId w:val="5"/>
        </w:numPr>
        <w:rPr>
          <w:rFonts w:ascii="Arial" w:hAnsi="Arial" w:cs="Arial"/>
        </w:rPr>
      </w:pPr>
      <w:r w:rsidRPr="00A76704">
        <w:rPr>
          <w:rFonts w:ascii="Arial" w:hAnsi="Arial" w:cs="Arial"/>
        </w:rPr>
        <w:t>Promoting a positive organisational culture of empowerment, creativity and innovation, which challenges existing ways of working, promotes change and recognises and rewards success.</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b/>
        </w:rPr>
      </w:pPr>
      <w:r w:rsidRPr="00A76704">
        <w:rPr>
          <w:rFonts w:ascii="Arial" w:hAnsi="Arial" w:cs="Arial"/>
          <w:b/>
        </w:rPr>
        <w:t>Contacts and Relationships</w:t>
      </w:r>
    </w:p>
    <w:p w:rsidR="003D7715" w:rsidRPr="00A76704" w:rsidRDefault="003D7715" w:rsidP="00A42583">
      <w:pPr>
        <w:pStyle w:val="NoSpacing"/>
        <w:rPr>
          <w:rFonts w:ascii="Arial" w:hAnsi="Arial" w:cs="Arial"/>
        </w:rPr>
      </w:pPr>
    </w:p>
    <w:p w:rsidR="00A42583" w:rsidRPr="00A76704" w:rsidRDefault="00A42583" w:rsidP="00A42583">
      <w:pPr>
        <w:pStyle w:val="NoSpacing"/>
        <w:rPr>
          <w:rFonts w:ascii="Arial" w:hAnsi="Arial" w:cs="Arial"/>
        </w:rPr>
      </w:pPr>
      <w:r w:rsidRPr="00A76704">
        <w:rPr>
          <w:rFonts w:ascii="Arial" w:hAnsi="Arial" w:cs="Arial"/>
        </w:rPr>
        <w:t>Responsible for:</w:t>
      </w:r>
    </w:p>
    <w:p w:rsidR="00A42583" w:rsidRPr="00A76704" w:rsidRDefault="00A42583" w:rsidP="00A42583">
      <w:pPr>
        <w:pStyle w:val="NoSpacing"/>
        <w:rPr>
          <w:rFonts w:ascii="Arial" w:hAnsi="Arial" w:cs="Arial"/>
        </w:rPr>
      </w:pPr>
    </w:p>
    <w:p w:rsidR="00A42583" w:rsidRPr="00A76704" w:rsidRDefault="00A42583" w:rsidP="003D7715">
      <w:pPr>
        <w:pStyle w:val="NoSpacing"/>
        <w:numPr>
          <w:ilvl w:val="0"/>
          <w:numId w:val="6"/>
        </w:numPr>
        <w:rPr>
          <w:rFonts w:ascii="Arial" w:hAnsi="Arial" w:cs="Arial"/>
        </w:rPr>
      </w:pPr>
      <w:r w:rsidRPr="00A76704">
        <w:rPr>
          <w:rFonts w:ascii="Arial" w:hAnsi="Arial" w:cs="Arial"/>
        </w:rPr>
        <w:t xml:space="preserve">Maintaining and developing </w:t>
      </w:r>
      <w:r w:rsidR="004D1BC8" w:rsidRPr="00A76704">
        <w:rPr>
          <w:rFonts w:ascii="Arial" w:hAnsi="Arial" w:cs="Arial"/>
        </w:rPr>
        <w:t xml:space="preserve">proactive and </w:t>
      </w:r>
      <w:r w:rsidRPr="00A76704">
        <w:rPr>
          <w:rFonts w:ascii="Arial" w:hAnsi="Arial" w:cs="Arial"/>
        </w:rPr>
        <w:t>positive communications with internal and external customers and suppliers.</w:t>
      </w:r>
    </w:p>
    <w:p w:rsidR="00A42583" w:rsidRPr="00A76704" w:rsidRDefault="00A42583" w:rsidP="003D7715">
      <w:pPr>
        <w:pStyle w:val="NoSpacing"/>
        <w:numPr>
          <w:ilvl w:val="0"/>
          <w:numId w:val="6"/>
        </w:numPr>
        <w:rPr>
          <w:rFonts w:ascii="Arial" w:hAnsi="Arial" w:cs="Arial"/>
        </w:rPr>
      </w:pPr>
      <w:r w:rsidRPr="00A76704">
        <w:rPr>
          <w:rFonts w:ascii="Arial" w:hAnsi="Arial" w:cs="Arial"/>
        </w:rPr>
        <w:t>Positively supporting collaborative working opportunities with partner organisations.</w:t>
      </w:r>
    </w:p>
    <w:p w:rsidR="00A42583" w:rsidRPr="00A76704" w:rsidRDefault="00A42583" w:rsidP="003D7715">
      <w:pPr>
        <w:pStyle w:val="NoSpacing"/>
        <w:numPr>
          <w:ilvl w:val="0"/>
          <w:numId w:val="6"/>
        </w:numPr>
        <w:rPr>
          <w:rFonts w:ascii="Arial" w:hAnsi="Arial" w:cs="Arial"/>
        </w:rPr>
      </w:pPr>
      <w:r w:rsidRPr="00A76704">
        <w:rPr>
          <w:rFonts w:ascii="Arial" w:hAnsi="Arial" w:cs="Arial"/>
        </w:rPr>
        <w:t xml:space="preserve">Having an understanding of the dynamics between elected members and officers, decision-making in local authorities and the relationship between other agencies. </w:t>
      </w:r>
    </w:p>
    <w:p w:rsidR="003D7715" w:rsidRPr="00A76704" w:rsidRDefault="003D7715" w:rsidP="00A42583">
      <w:pPr>
        <w:pStyle w:val="NoSpacing"/>
        <w:rPr>
          <w:rFonts w:ascii="Arial" w:hAnsi="Arial" w:cs="Arial"/>
        </w:rPr>
      </w:pPr>
    </w:p>
    <w:p w:rsidR="00A42583" w:rsidRPr="00A76704" w:rsidRDefault="00A42583" w:rsidP="00A42583">
      <w:pPr>
        <w:pStyle w:val="NoSpacing"/>
        <w:rPr>
          <w:rFonts w:ascii="Arial" w:hAnsi="Arial" w:cs="Arial"/>
          <w:b/>
        </w:rPr>
      </w:pPr>
      <w:r w:rsidRPr="00A76704">
        <w:rPr>
          <w:rFonts w:ascii="Arial" w:hAnsi="Arial" w:cs="Arial"/>
          <w:b/>
        </w:rPr>
        <w:t>Customer Focus</w:t>
      </w:r>
    </w:p>
    <w:p w:rsidR="00A42583" w:rsidRPr="00A76704" w:rsidRDefault="00A42583" w:rsidP="00A42583">
      <w:pPr>
        <w:pStyle w:val="NoSpacing"/>
        <w:rPr>
          <w:rFonts w:ascii="Arial" w:hAnsi="Arial" w:cs="Arial"/>
        </w:rPr>
      </w:pPr>
    </w:p>
    <w:p w:rsidR="00A42583" w:rsidRPr="00A76704" w:rsidRDefault="00A42583" w:rsidP="003D7715">
      <w:pPr>
        <w:pStyle w:val="NoSpacing"/>
        <w:numPr>
          <w:ilvl w:val="0"/>
          <w:numId w:val="7"/>
        </w:numPr>
        <w:rPr>
          <w:rFonts w:ascii="Arial" w:hAnsi="Arial" w:cs="Arial"/>
        </w:rPr>
      </w:pPr>
      <w:r w:rsidRPr="00A76704">
        <w:rPr>
          <w:rFonts w:ascii="Arial" w:hAnsi="Arial" w:cs="Arial"/>
        </w:rPr>
        <w:t>Supporting and developing a customer focussed and ‘one council’ approach to IT service delivery.</w:t>
      </w:r>
    </w:p>
    <w:p w:rsidR="00A42583" w:rsidRPr="00A76704" w:rsidRDefault="004D1BC8" w:rsidP="003D7715">
      <w:pPr>
        <w:pStyle w:val="NoSpacing"/>
        <w:numPr>
          <w:ilvl w:val="0"/>
          <w:numId w:val="7"/>
        </w:numPr>
        <w:rPr>
          <w:rFonts w:ascii="Arial" w:hAnsi="Arial" w:cs="Arial"/>
        </w:rPr>
      </w:pPr>
      <w:r w:rsidRPr="00A76704">
        <w:rPr>
          <w:rFonts w:ascii="Arial" w:hAnsi="Arial" w:cs="Arial"/>
        </w:rPr>
        <w:t>Managing, s</w:t>
      </w:r>
      <w:r w:rsidR="00A42583" w:rsidRPr="00A76704">
        <w:rPr>
          <w:rFonts w:ascii="Arial" w:hAnsi="Arial" w:cs="Arial"/>
        </w:rPr>
        <w:t xml:space="preserve">upporting and delivering appropriate solutions to improve the end to end customer experience. </w:t>
      </w:r>
    </w:p>
    <w:p w:rsidR="00A42583" w:rsidRPr="00A76704" w:rsidRDefault="004D1BC8" w:rsidP="003D7715">
      <w:pPr>
        <w:pStyle w:val="NoSpacing"/>
        <w:numPr>
          <w:ilvl w:val="0"/>
          <w:numId w:val="7"/>
        </w:numPr>
        <w:rPr>
          <w:rFonts w:ascii="Arial" w:hAnsi="Arial" w:cs="Arial"/>
        </w:rPr>
      </w:pPr>
      <w:r w:rsidRPr="00A76704">
        <w:rPr>
          <w:rFonts w:ascii="Arial" w:hAnsi="Arial" w:cs="Arial"/>
        </w:rPr>
        <w:t>Gathering</w:t>
      </w:r>
      <w:r w:rsidR="00A42583" w:rsidRPr="00A76704">
        <w:rPr>
          <w:rFonts w:ascii="Arial" w:hAnsi="Arial" w:cs="Arial"/>
        </w:rPr>
        <w:t xml:space="preserve"> and responding to feedback about all aspects of IT service delivery from external and internal customers.</w:t>
      </w:r>
    </w:p>
    <w:p w:rsidR="00A42583" w:rsidRPr="00A76704" w:rsidRDefault="00A42583" w:rsidP="00A42583">
      <w:pPr>
        <w:pStyle w:val="NoSpacing"/>
        <w:rPr>
          <w:rFonts w:ascii="Arial" w:hAnsi="Arial" w:cs="Arial"/>
        </w:rPr>
      </w:pPr>
      <w:r w:rsidRPr="00A76704">
        <w:rPr>
          <w:rFonts w:ascii="Arial" w:hAnsi="Arial" w:cs="Arial"/>
        </w:rPr>
        <w:t> </w:t>
      </w:r>
    </w:p>
    <w:p w:rsidR="00A42583" w:rsidRPr="00A76704" w:rsidRDefault="00A42583" w:rsidP="00A42583">
      <w:pPr>
        <w:pStyle w:val="NoSpacing"/>
        <w:rPr>
          <w:rFonts w:ascii="Arial" w:hAnsi="Arial" w:cs="Arial"/>
          <w:b/>
        </w:rPr>
      </w:pPr>
      <w:r w:rsidRPr="00A76704">
        <w:rPr>
          <w:rFonts w:ascii="Arial" w:hAnsi="Arial" w:cs="Arial"/>
          <w:b/>
        </w:rPr>
        <w:t>Operational Management</w:t>
      </w:r>
    </w:p>
    <w:p w:rsidR="00176D3C" w:rsidRPr="00A76704" w:rsidRDefault="00176D3C" w:rsidP="00A42583">
      <w:pPr>
        <w:pStyle w:val="NoSpacing"/>
        <w:rPr>
          <w:rFonts w:ascii="Arial" w:hAnsi="Arial" w:cs="Arial"/>
        </w:rPr>
      </w:pPr>
    </w:p>
    <w:p w:rsidR="00A42583" w:rsidRPr="00A76704" w:rsidRDefault="00A42583" w:rsidP="00A42583">
      <w:pPr>
        <w:pStyle w:val="NoSpacing"/>
        <w:rPr>
          <w:rFonts w:ascii="Arial" w:hAnsi="Arial" w:cs="Arial"/>
        </w:rPr>
      </w:pPr>
      <w:r w:rsidRPr="00A76704">
        <w:rPr>
          <w:rFonts w:ascii="Arial" w:hAnsi="Arial" w:cs="Arial"/>
        </w:rPr>
        <w:t>Responsible for</w:t>
      </w:r>
      <w:r w:rsidR="00176D3C" w:rsidRPr="00A76704">
        <w:rPr>
          <w:rFonts w:ascii="Arial" w:hAnsi="Arial" w:cs="Arial"/>
        </w:rPr>
        <w:t>:</w:t>
      </w:r>
    </w:p>
    <w:p w:rsidR="00D962AF" w:rsidRPr="00A76704" w:rsidRDefault="00D962AF" w:rsidP="007E2B8E">
      <w:pPr>
        <w:pStyle w:val="NoSpacing"/>
        <w:ind w:left="720"/>
        <w:rPr>
          <w:rFonts w:ascii="Arial" w:hAnsi="Arial" w:cs="Arial"/>
        </w:rPr>
      </w:pPr>
    </w:p>
    <w:p w:rsidR="00D962AF" w:rsidRPr="00A76704" w:rsidRDefault="007E2B8E" w:rsidP="007E2B8E">
      <w:pPr>
        <w:pStyle w:val="NoSpacing"/>
        <w:numPr>
          <w:ilvl w:val="0"/>
          <w:numId w:val="8"/>
        </w:numPr>
        <w:rPr>
          <w:rFonts w:ascii="Arial" w:hAnsi="Arial" w:cs="Arial"/>
        </w:rPr>
      </w:pPr>
      <w:r w:rsidRPr="00A76704">
        <w:rPr>
          <w:rFonts w:ascii="Arial" w:hAnsi="Arial" w:cs="Arial"/>
        </w:rPr>
        <w:t xml:space="preserve">Managing the day to day operations of the Council’s IT service desk </w:t>
      </w:r>
      <w:r w:rsidR="004D1BC8" w:rsidRPr="00A76704">
        <w:rPr>
          <w:rFonts w:ascii="Arial" w:hAnsi="Arial" w:cs="Arial"/>
        </w:rPr>
        <w:t>to insure</w:t>
      </w:r>
      <w:r w:rsidR="00D962AF" w:rsidRPr="00A76704">
        <w:rPr>
          <w:rFonts w:ascii="Arial" w:hAnsi="Arial" w:cs="Arial"/>
        </w:rPr>
        <w:t xml:space="preserve"> incidents and service requests are recorded, categorised, assigned and monitored and resolved</w:t>
      </w:r>
      <w:r w:rsidR="004D1BC8" w:rsidRPr="00A76704">
        <w:rPr>
          <w:rFonts w:ascii="Arial" w:hAnsi="Arial" w:cs="Arial"/>
        </w:rPr>
        <w:t>, so</w:t>
      </w:r>
      <w:r w:rsidR="00D962AF" w:rsidRPr="00A76704">
        <w:rPr>
          <w:rFonts w:ascii="Arial" w:hAnsi="Arial" w:cs="Arial"/>
        </w:rPr>
        <w:t xml:space="preserve"> that operational problems are resolved as quickly as possible, reducing their impact on Council service delivery.</w:t>
      </w:r>
    </w:p>
    <w:p w:rsidR="001B6805" w:rsidRPr="00A76704" w:rsidRDefault="001B6805" w:rsidP="001B6805">
      <w:pPr>
        <w:pStyle w:val="NoSpacing"/>
        <w:numPr>
          <w:ilvl w:val="0"/>
          <w:numId w:val="8"/>
        </w:numPr>
        <w:rPr>
          <w:rFonts w:ascii="Arial" w:hAnsi="Arial" w:cs="Arial"/>
        </w:rPr>
      </w:pPr>
      <w:r w:rsidRPr="00A76704">
        <w:rPr>
          <w:rFonts w:ascii="Arial" w:hAnsi="Arial" w:cs="Arial"/>
        </w:rPr>
        <w:t xml:space="preserve">The supervision and co-ordination of the IT infrastructure team, in conjunction with the IT Infrastructure Manager. In particular, you will be responsible for the supervision of 3 FTE Staff, including advice and support in the allocation of specific tasks and monitoring the performance of the Team. You will also have responsibility for contract/supplier staff on an ad hoc basis as required to deliver services and projects. </w:t>
      </w:r>
    </w:p>
    <w:p w:rsidR="00A42583" w:rsidRPr="00A76704" w:rsidRDefault="00A42583" w:rsidP="003D7715">
      <w:pPr>
        <w:pStyle w:val="NoSpacing"/>
        <w:numPr>
          <w:ilvl w:val="0"/>
          <w:numId w:val="8"/>
        </w:numPr>
        <w:rPr>
          <w:rFonts w:ascii="Arial" w:hAnsi="Arial" w:cs="Arial"/>
        </w:rPr>
      </w:pPr>
      <w:r w:rsidRPr="00A76704">
        <w:rPr>
          <w:rFonts w:ascii="Arial" w:hAnsi="Arial" w:cs="Arial"/>
        </w:rPr>
        <w:t>Managing, maintaining and developing all aspects of the Council’s IT infrastructure, LAN and WAN in-line with the Council IT security policy and PSN / GDPR requirements.</w:t>
      </w:r>
    </w:p>
    <w:p w:rsidR="00A42583" w:rsidRPr="00A76704" w:rsidRDefault="00A42583" w:rsidP="003D7715">
      <w:pPr>
        <w:pStyle w:val="NoSpacing"/>
        <w:numPr>
          <w:ilvl w:val="0"/>
          <w:numId w:val="8"/>
        </w:numPr>
        <w:rPr>
          <w:rFonts w:ascii="Arial" w:hAnsi="Arial" w:cs="Arial"/>
        </w:rPr>
      </w:pPr>
      <w:r w:rsidRPr="00A76704">
        <w:rPr>
          <w:rFonts w:ascii="Arial" w:hAnsi="Arial" w:cs="Arial"/>
        </w:rPr>
        <w:t xml:space="preserve">Contributing to the technical aspects of the IT Disaster Recovery plan and regular testing of the plan to ensure the successful recovery of ICT systems in a disaster scenario. </w:t>
      </w:r>
    </w:p>
    <w:p w:rsidR="00A42583" w:rsidRPr="00A76704" w:rsidRDefault="00A42583" w:rsidP="007E2B8E">
      <w:pPr>
        <w:pStyle w:val="NoSpacing"/>
        <w:numPr>
          <w:ilvl w:val="0"/>
          <w:numId w:val="8"/>
        </w:numPr>
        <w:rPr>
          <w:rFonts w:ascii="Arial" w:hAnsi="Arial" w:cs="Arial"/>
        </w:rPr>
      </w:pPr>
      <w:r w:rsidRPr="00A76704">
        <w:rPr>
          <w:rFonts w:ascii="Arial" w:hAnsi="Arial" w:cs="Arial"/>
        </w:rPr>
        <w:t>Maintaining and managing the Council’s IT equipment in-line with operational, security and compliancy requirements.</w:t>
      </w:r>
    </w:p>
    <w:p w:rsidR="00A42583" w:rsidRPr="00A76704" w:rsidRDefault="00A42583" w:rsidP="003D7715">
      <w:pPr>
        <w:pStyle w:val="NoSpacing"/>
        <w:numPr>
          <w:ilvl w:val="0"/>
          <w:numId w:val="8"/>
        </w:numPr>
        <w:rPr>
          <w:rFonts w:ascii="Arial" w:hAnsi="Arial" w:cs="Arial"/>
        </w:rPr>
      </w:pPr>
      <w:r w:rsidRPr="00A76704">
        <w:rPr>
          <w:rFonts w:ascii="Arial" w:hAnsi="Arial" w:cs="Arial"/>
        </w:rPr>
        <w:t>Supporting and maintaining the Council’s telephony system(s) across all sites in conjunction with NYCC.</w:t>
      </w:r>
    </w:p>
    <w:p w:rsidR="00A42583" w:rsidRPr="00A76704" w:rsidRDefault="00A42583" w:rsidP="003D7715">
      <w:pPr>
        <w:pStyle w:val="NoSpacing"/>
        <w:numPr>
          <w:ilvl w:val="0"/>
          <w:numId w:val="8"/>
        </w:numPr>
        <w:rPr>
          <w:rFonts w:ascii="Arial" w:hAnsi="Arial" w:cs="Arial"/>
        </w:rPr>
      </w:pPr>
      <w:r w:rsidRPr="00A76704">
        <w:rPr>
          <w:rFonts w:ascii="Arial" w:hAnsi="Arial" w:cs="Arial"/>
        </w:rPr>
        <w:t>Ensuring data security is managed and maintained in line with the Council IT security policies and PSN / GDPR requirements.</w:t>
      </w:r>
    </w:p>
    <w:p w:rsidR="00A42583" w:rsidRPr="00A76704" w:rsidRDefault="00A42583" w:rsidP="003D7715">
      <w:pPr>
        <w:pStyle w:val="NoSpacing"/>
        <w:numPr>
          <w:ilvl w:val="0"/>
          <w:numId w:val="8"/>
        </w:numPr>
        <w:rPr>
          <w:rFonts w:ascii="Arial" w:hAnsi="Arial" w:cs="Arial"/>
        </w:rPr>
      </w:pPr>
      <w:r w:rsidRPr="00A76704">
        <w:rPr>
          <w:rFonts w:ascii="Arial" w:hAnsi="Arial" w:cs="Arial"/>
        </w:rPr>
        <w:t xml:space="preserve">Developing and maintaining technical documentation, ensuring appropriate change records are maintained. </w:t>
      </w:r>
    </w:p>
    <w:p w:rsidR="00A42583" w:rsidRPr="00A76704" w:rsidRDefault="00A42583" w:rsidP="003D7715">
      <w:pPr>
        <w:pStyle w:val="NoSpacing"/>
        <w:numPr>
          <w:ilvl w:val="0"/>
          <w:numId w:val="8"/>
        </w:numPr>
        <w:rPr>
          <w:rFonts w:ascii="Arial" w:hAnsi="Arial" w:cs="Arial"/>
        </w:rPr>
      </w:pPr>
      <w:r w:rsidRPr="00A76704">
        <w:rPr>
          <w:rFonts w:ascii="Arial" w:hAnsi="Arial" w:cs="Arial"/>
        </w:rPr>
        <w:t xml:space="preserve">Complying with and supporting the development of the Council’s IT standards and procedures, including recommending changes as appropriate. </w:t>
      </w:r>
    </w:p>
    <w:p w:rsidR="00A42583" w:rsidRPr="00A76704" w:rsidRDefault="00A42583" w:rsidP="003D7715">
      <w:pPr>
        <w:pStyle w:val="NoSpacing"/>
        <w:numPr>
          <w:ilvl w:val="0"/>
          <w:numId w:val="8"/>
        </w:numPr>
        <w:rPr>
          <w:rFonts w:ascii="Arial" w:hAnsi="Arial" w:cs="Arial"/>
        </w:rPr>
      </w:pPr>
      <w:r w:rsidRPr="00A76704">
        <w:rPr>
          <w:rFonts w:ascii="Arial" w:hAnsi="Arial" w:cs="Arial"/>
        </w:rPr>
        <w:t>Identifying opportunities and proposing solutions to maintain, upgrade or improve existing IT infrastructure in-line with operational requirements.</w:t>
      </w:r>
    </w:p>
    <w:p w:rsidR="00A42583" w:rsidRPr="00A76704" w:rsidRDefault="00A42583" w:rsidP="003D7715">
      <w:pPr>
        <w:pStyle w:val="NoSpacing"/>
        <w:numPr>
          <w:ilvl w:val="0"/>
          <w:numId w:val="8"/>
        </w:numPr>
        <w:rPr>
          <w:rFonts w:ascii="Arial" w:hAnsi="Arial" w:cs="Arial"/>
        </w:rPr>
      </w:pPr>
      <w:r w:rsidRPr="00A76704">
        <w:rPr>
          <w:rFonts w:ascii="Arial" w:hAnsi="Arial" w:cs="Arial"/>
        </w:rPr>
        <w:t xml:space="preserve">Maintaining and developing the Council’s software licensing and IT assets management systems. </w:t>
      </w:r>
    </w:p>
    <w:p w:rsidR="00A42583" w:rsidRPr="00A76704" w:rsidRDefault="00A42583" w:rsidP="003D7715">
      <w:pPr>
        <w:pStyle w:val="NoSpacing"/>
        <w:numPr>
          <w:ilvl w:val="0"/>
          <w:numId w:val="8"/>
        </w:numPr>
        <w:rPr>
          <w:rFonts w:ascii="Arial" w:hAnsi="Arial" w:cs="Arial"/>
        </w:rPr>
      </w:pPr>
      <w:r w:rsidRPr="00A76704">
        <w:rPr>
          <w:rFonts w:ascii="Arial" w:hAnsi="Arial" w:cs="Arial"/>
        </w:rPr>
        <w:t>Support compliancy requirements in-line with recognised security standards such as Code of Connection (</w:t>
      </w:r>
      <w:proofErr w:type="spellStart"/>
      <w:r w:rsidRPr="00A76704">
        <w:rPr>
          <w:rFonts w:ascii="Arial" w:hAnsi="Arial" w:cs="Arial"/>
        </w:rPr>
        <w:t>CoCo</w:t>
      </w:r>
      <w:proofErr w:type="spellEnd"/>
      <w:r w:rsidRPr="00A76704">
        <w:rPr>
          <w:rFonts w:ascii="Arial" w:hAnsi="Arial" w:cs="Arial"/>
        </w:rPr>
        <w:t xml:space="preserve">) for PSN and PCIDSS. </w:t>
      </w:r>
    </w:p>
    <w:p w:rsidR="00A42583" w:rsidRPr="00A76704" w:rsidRDefault="00A42583" w:rsidP="003D7715">
      <w:pPr>
        <w:pStyle w:val="NoSpacing"/>
        <w:numPr>
          <w:ilvl w:val="0"/>
          <w:numId w:val="8"/>
        </w:numPr>
        <w:rPr>
          <w:rFonts w:ascii="Arial" w:hAnsi="Arial" w:cs="Arial"/>
        </w:rPr>
      </w:pPr>
      <w:r w:rsidRPr="00A76704">
        <w:rPr>
          <w:rFonts w:ascii="Arial" w:hAnsi="Arial" w:cs="Arial"/>
        </w:rPr>
        <w:t xml:space="preserve">Having an awareness of new IT developments which may affect the Council and provide advice to and liaise with the IT Infrastructure Manager accordingly. </w:t>
      </w:r>
    </w:p>
    <w:p w:rsidR="00A42583" w:rsidRPr="00A76704" w:rsidRDefault="00A42583" w:rsidP="003D7715">
      <w:pPr>
        <w:pStyle w:val="NoSpacing"/>
        <w:numPr>
          <w:ilvl w:val="0"/>
          <w:numId w:val="8"/>
        </w:numPr>
        <w:rPr>
          <w:rFonts w:ascii="Arial" w:hAnsi="Arial" w:cs="Arial"/>
        </w:rPr>
      </w:pPr>
      <w:r w:rsidRPr="00A76704">
        <w:rPr>
          <w:rFonts w:ascii="Arial" w:hAnsi="Arial" w:cs="Arial"/>
        </w:rPr>
        <w:t xml:space="preserve">Providing advice and support as appropriate to officers and members. </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b/>
        </w:rPr>
      </w:pPr>
      <w:r w:rsidRPr="00A76704">
        <w:rPr>
          <w:rFonts w:ascii="Arial" w:hAnsi="Arial" w:cs="Arial"/>
          <w:b/>
        </w:rPr>
        <w:t>Performance Management</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rPr>
      </w:pPr>
      <w:r w:rsidRPr="00A76704">
        <w:rPr>
          <w:rFonts w:ascii="Arial" w:hAnsi="Arial" w:cs="Arial"/>
        </w:rPr>
        <w:t>Responsible for</w:t>
      </w:r>
      <w:r w:rsidR="003D7715" w:rsidRPr="00A76704">
        <w:rPr>
          <w:rFonts w:ascii="Arial" w:hAnsi="Arial" w:cs="Arial"/>
        </w:rPr>
        <w:t>:</w:t>
      </w:r>
    </w:p>
    <w:p w:rsidR="00A42583" w:rsidRPr="00A76704" w:rsidRDefault="00A42583" w:rsidP="00A42583">
      <w:pPr>
        <w:pStyle w:val="NoSpacing"/>
        <w:rPr>
          <w:rFonts w:ascii="Arial" w:hAnsi="Arial" w:cs="Arial"/>
        </w:rPr>
      </w:pPr>
    </w:p>
    <w:p w:rsidR="00A42583" w:rsidRPr="00A76704" w:rsidRDefault="00A42583" w:rsidP="003D7715">
      <w:pPr>
        <w:pStyle w:val="NoSpacing"/>
        <w:numPr>
          <w:ilvl w:val="0"/>
          <w:numId w:val="9"/>
        </w:numPr>
        <w:rPr>
          <w:rFonts w:ascii="Arial" w:hAnsi="Arial" w:cs="Arial"/>
        </w:rPr>
      </w:pPr>
      <w:r w:rsidRPr="00A76704">
        <w:rPr>
          <w:rFonts w:ascii="Arial" w:hAnsi="Arial" w:cs="Arial"/>
        </w:rPr>
        <w:t>Contributing to the management of the IT infrastructure in-line with operational, compliancy and security requirements</w:t>
      </w:r>
      <w:r w:rsidR="00D962AF" w:rsidRPr="00A76704">
        <w:rPr>
          <w:rFonts w:ascii="Arial" w:hAnsi="Arial" w:cs="Arial"/>
        </w:rPr>
        <w:t xml:space="preserve"> such as PSN/GDPR</w:t>
      </w:r>
      <w:r w:rsidRPr="00A76704">
        <w:rPr>
          <w:rFonts w:ascii="Arial" w:hAnsi="Arial" w:cs="Arial"/>
        </w:rPr>
        <w:t>.</w:t>
      </w:r>
    </w:p>
    <w:p w:rsidR="00A42583" w:rsidRPr="00A76704" w:rsidRDefault="00A42583" w:rsidP="003D7715">
      <w:pPr>
        <w:pStyle w:val="NoSpacing"/>
        <w:numPr>
          <w:ilvl w:val="0"/>
          <w:numId w:val="9"/>
        </w:numPr>
        <w:rPr>
          <w:rFonts w:ascii="Arial" w:hAnsi="Arial" w:cs="Arial"/>
        </w:rPr>
      </w:pPr>
      <w:r w:rsidRPr="00A76704">
        <w:rPr>
          <w:rFonts w:ascii="Arial" w:hAnsi="Arial" w:cs="Arial"/>
        </w:rPr>
        <w:t xml:space="preserve">Maintaining and developing a </w:t>
      </w:r>
      <w:r w:rsidR="007E7DBE" w:rsidRPr="00A76704">
        <w:rPr>
          <w:rFonts w:ascii="Arial" w:hAnsi="Arial" w:cs="Arial"/>
        </w:rPr>
        <w:t>customer service</w:t>
      </w:r>
      <w:r w:rsidRPr="00A76704">
        <w:rPr>
          <w:rFonts w:ascii="Arial" w:hAnsi="Arial" w:cs="Arial"/>
        </w:rPr>
        <w:t xml:space="preserve"> approach to deliver</w:t>
      </w:r>
      <w:r w:rsidR="007E7DBE" w:rsidRPr="00A76704">
        <w:rPr>
          <w:rFonts w:ascii="Arial" w:hAnsi="Arial" w:cs="Arial"/>
        </w:rPr>
        <w:t>ing IT services for the Council.</w:t>
      </w:r>
    </w:p>
    <w:p w:rsidR="00A42583" w:rsidRPr="00A76704" w:rsidRDefault="00A42583" w:rsidP="003D7715">
      <w:pPr>
        <w:pStyle w:val="NoSpacing"/>
        <w:numPr>
          <w:ilvl w:val="0"/>
          <w:numId w:val="9"/>
        </w:numPr>
        <w:rPr>
          <w:rFonts w:ascii="Arial" w:hAnsi="Arial" w:cs="Arial"/>
        </w:rPr>
      </w:pPr>
      <w:r w:rsidRPr="00A76704">
        <w:rPr>
          <w:rFonts w:ascii="Arial" w:hAnsi="Arial" w:cs="Arial"/>
        </w:rPr>
        <w:t>Managing the day to day IT service desk workload and the conflicting priorities resulting from this in an effective and efficient way.</w:t>
      </w:r>
    </w:p>
    <w:p w:rsidR="00A42583" w:rsidRPr="00A76704" w:rsidRDefault="00A42583" w:rsidP="003D7715">
      <w:pPr>
        <w:pStyle w:val="NoSpacing"/>
        <w:numPr>
          <w:ilvl w:val="0"/>
          <w:numId w:val="9"/>
        </w:numPr>
        <w:rPr>
          <w:rFonts w:ascii="Arial" w:hAnsi="Arial" w:cs="Arial"/>
        </w:rPr>
      </w:pPr>
      <w:r w:rsidRPr="00A76704">
        <w:rPr>
          <w:rFonts w:ascii="Arial" w:hAnsi="Arial" w:cs="Arial"/>
        </w:rPr>
        <w:t>Reviewing, challenging and developing processes in collaboration with other service users to improve all aspects of IT service delivery.</w:t>
      </w:r>
    </w:p>
    <w:p w:rsidR="00A42583" w:rsidRPr="00A76704" w:rsidRDefault="00A42583" w:rsidP="003D7715">
      <w:pPr>
        <w:pStyle w:val="NoSpacing"/>
        <w:numPr>
          <w:ilvl w:val="0"/>
          <w:numId w:val="9"/>
        </w:numPr>
        <w:rPr>
          <w:rFonts w:ascii="Arial" w:hAnsi="Arial" w:cs="Arial"/>
        </w:rPr>
      </w:pPr>
      <w:r w:rsidRPr="00A76704">
        <w:rPr>
          <w:rFonts w:ascii="Arial" w:hAnsi="Arial" w:cs="Arial"/>
        </w:rPr>
        <w:t>Providing an effective, efficient and customer focused service within the team, with the ability to work cross functionally supporting the operational requirements of the Council.</w:t>
      </w:r>
    </w:p>
    <w:p w:rsidR="00F62BC9" w:rsidRPr="00A76704" w:rsidRDefault="00F62BC9" w:rsidP="003D7715">
      <w:pPr>
        <w:pStyle w:val="NoSpacing"/>
        <w:numPr>
          <w:ilvl w:val="0"/>
          <w:numId w:val="9"/>
        </w:numPr>
        <w:rPr>
          <w:rFonts w:ascii="Arial" w:hAnsi="Arial" w:cs="Arial"/>
        </w:rPr>
      </w:pPr>
      <w:r w:rsidRPr="00A76704">
        <w:rPr>
          <w:rFonts w:ascii="Arial" w:hAnsi="Arial" w:cs="Arial"/>
        </w:rPr>
        <w:lastRenderedPageBreak/>
        <w:t xml:space="preserve">Producing </w:t>
      </w:r>
      <w:r w:rsidR="00580BD8" w:rsidRPr="00A76704">
        <w:rPr>
          <w:rFonts w:ascii="Arial" w:hAnsi="Arial" w:cs="Arial"/>
        </w:rPr>
        <w:t xml:space="preserve">service desk </w:t>
      </w:r>
      <w:r w:rsidRPr="00A76704">
        <w:rPr>
          <w:rFonts w:ascii="Arial" w:hAnsi="Arial" w:cs="Arial"/>
        </w:rPr>
        <w:t>reports regarding the</w:t>
      </w:r>
      <w:r w:rsidR="00580BD8" w:rsidRPr="00A76704">
        <w:rPr>
          <w:rFonts w:ascii="Arial" w:hAnsi="Arial" w:cs="Arial"/>
        </w:rPr>
        <w:t xml:space="preserve"> number, type and IT system tickets received by the service desk to allow patterns to be recognised. Thereby identify and resolve technical/service problems or training issues.</w:t>
      </w:r>
    </w:p>
    <w:p w:rsidR="00A42583" w:rsidRPr="00A76704" w:rsidRDefault="00A42583" w:rsidP="003D7715">
      <w:pPr>
        <w:pStyle w:val="NoSpacing"/>
        <w:numPr>
          <w:ilvl w:val="0"/>
          <w:numId w:val="9"/>
        </w:numPr>
        <w:rPr>
          <w:rFonts w:ascii="Arial" w:hAnsi="Arial" w:cs="Arial"/>
        </w:rPr>
      </w:pPr>
      <w:r w:rsidRPr="00A76704">
        <w:rPr>
          <w:rFonts w:ascii="Arial" w:hAnsi="Arial" w:cs="Arial"/>
        </w:rPr>
        <w:t>Ensuring the efficient use and development of IT resources and continuous development of skills and knowledge within the IT Infrastructure team.</w:t>
      </w:r>
    </w:p>
    <w:p w:rsidR="00A42583" w:rsidRPr="00A76704" w:rsidRDefault="00A42583" w:rsidP="003D7715">
      <w:pPr>
        <w:pStyle w:val="NoSpacing"/>
        <w:numPr>
          <w:ilvl w:val="0"/>
          <w:numId w:val="9"/>
        </w:numPr>
        <w:rPr>
          <w:rFonts w:ascii="Arial" w:hAnsi="Arial" w:cs="Arial"/>
        </w:rPr>
      </w:pPr>
      <w:r w:rsidRPr="00A76704">
        <w:rPr>
          <w:rFonts w:ascii="Arial" w:hAnsi="Arial" w:cs="Arial"/>
        </w:rPr>
        <w:t>Supporting and deputising for the IT Infrastructure Manager in the delivery of an efficient and secure IT service to meet the operational requirements of the Council.</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b/>
        </w:rPr>
      </w:pPr>
      <w:r w:rsidRPr="00A76704">
        <w:rPr>
          <w:rFonts w:ascii="Arial" w:hAnsi="Arial" w:cs="Arial"/>
          <w:b/>
        </w:rPr>
        <w:t>Projects and Programme Management</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rPr>
      </w:pPr>
      <w:r w:rsidRPr="00A76704">
        <w:rPr>
          <w:rFonts w:ascii="Arial" w:hAnsi="Arial" w:cs="Arial"/>
        </w:rPr>
        <w:t>Responsible for:</w:t>
      </w:r>
    </w:p>
    <w:p w:rsidR="00A42583" w:rsidRPr="00A76704" w:rsidRDefault="00A42583" w:rsidP="00A42583">
      <w:pPr>
        <w:pStyle w:val="NoSpacing"/>
        <w:rPr>
          <w:rFonts w:ascii="Arial" w:hAnsi="Arial" w:cs="Arial"/>
        </w:rPr>
      </w:pPr>
    </w:p>
    <w:p w:rsidR="00B249E9" w:rsidRPr="00A76704" w:rsidRDefault="00B249E9" w:rsidP="0048675D">
      <w:pPr>
        <w:pStyle w:val="NoSpacing"/>
        <w:numPr>
          <w:ilvl w:val="0"/>
          <w:numId w:val="10"/>
        </w:numPr>
        <w:rPr>
          <w:rFonts w:ascii="Arial" w:hAnsi="Arial" w:cs="Arial"/>
        </w:rPr>
      </w:pPr>
      <w:r w:rsidRPr="00A76704">
        <w:rPr>
          <w:rFonts w:ascii="Arial" w:hAnsi="Arial" w:cs="Arial"/>
        </w:rPr>
        <w:t>Working alongside the transformation team to manage and support the implementation of IT system and service changes. To enable the delivery of the IT improvement programme</w:t>
      </w:r>
    </w:p>
    <w:p w:rsidR="00B249E9" w:rsidRPr="00A76704" w:rsidRDefault="00B249E9" w:rsidP="0048675D">
      <w:pPr>
        <w:pStyle w:val="NoSpacing"/>
        <w:numPr>
          <w:ilvl w:val="0"/>
          <w:numId w:val="10"/>
        </w:numPr>
        <w:rPr>
          <w:rFonts w:ascii="Arial" w:hAnsi="Arial" w:cs="Arial"/>
        </w:rPr>
      </w:pPr>
      <w:r w:rsidRPr="00A76704">
        <w:rPr>
          <w:rFonts w:ascii="Arial" w:hAnsi="Arial" w:cs="Arial"/>
        </w:rPr>
        <w:t>Gather and report back any Feedback and issues/problems relating to the changes.</w:t>
      </w:r>
    </w:p>
    <w:p w:rsidR="00A42583" w:rsidRPr="00A76704" w:rsidRDefault="00A42583" w:rsidP="00A42583">
      <w:pPr>
        <w:pStyle w:val="NoSpacing"/>
        <w:rPr>
          <w:rFonts w:ascii="Arial" w:hAnsi="Arial" w:cs="Arial"/>
        </w:rPr>
      </w:pPr>
    </w:p>
    <w:p w:rsidR="00A42583" w:rsidRPr="00A76704" w:rsidRDefault="00A42583" w:rsidP="00A42583">
      <w:pPr>
        <w:pStyle w:val="NoSpacing"/>
        <w:rPr>
          <w:rFonts w:ascii="Arial" w:hAnsi="Arial" w:cs="Arial"/>
          <w:b/>
        </w:rPr>
      </w:pPr>
      <w:r w:rsidRPr="00A76704">
        <w:rPr>
          <w:rFonts w:ascii="Arial" w:hAnsi="Arial" w:cs="Arial"/>
          <w:b/>
        </w:rPr>
        <w:t>General</w:t>
      </w:r>
    </w:p>
    <w:p w:rsidR="00A42583" w:rsidRPr="00A76704" w:rsidRDefault="00A42583" w:rsidP="00A42583">
      <w:pPr>
        <w:pStyle w:val="NoSpacing"/>
        <w:rPr>
          <w:rFonts w:ascii="Arial" w:hAnsi="Arial" w:cs="Arial"/>
        </w:rPr>
      </w:pPr>
    </w:p>
    <w:p w:rsidR="00A42583" w:rsidRPr="00A76704" w:rsidRDefault="00A42583" w:rsidP="0048675D">
      <w:pPr>
        <w:pStyle w:val="NoSpacing"/>
        <w:numPr>
          <w:ilvl w:val="0"/>
          <w:numId w:val="11"/>
        </w:numPr>
        <w:rPr>
          <w:rFonts w:ascii="Arial" w:hAnsi="Arial" w:cs="Arial"/>
        </w:rPr>
      </w:pPr>
      <w:r w:rsidRPr="00A76704">
        <w:rPr>
          <w:rFonts w:ascii="Arial" w:hAnsi="Arial" w:cs="Arial"/>
        </w:rPr>
        <w:t xml:space="preserve">The above list of duties is neither exclusive nor exhaustive. The post holder will be expected to undertake other duties commensurate with the responsibility level of this post, as directed by senior management. </w:t>
      </w:r>
    </w:p>
    <w:p w:rsidR="00A42583" w:rsidRPr="00A76704" w:rsidRDefault="00A42583" w:rsidP="0048675D">
      <w:pPr>
        <w:pStyle w:val="NoSpacing"/>
        <w:numPr>
          <w:ilvl w:val="0"/>
          <w:numId w:val="11"/>
        </w:numPr>
        <w:rPr>
          <w:rFonts w:ascii="Arial" w:hAnsi="Arial" w:cs="Arial"/>
        </w:rPr>
      </w:pPr>
      <w:r w:rsidRPr="00A76704">
        <w:rPr>
          <w:rFonts w:ascii="Arial" w:hAnsi="Arial" w:cs="Arial"/>
        </w:rPr>
        <w:t>The Council is a dynamic organisation which recognises the need to respond flexibly to changing demands and circumstances. Whilst the job description provides a summary of the post it may need to be amended to meet changing circumstances.</w:t>
      </w:r>
    </w:p>
    <w:p w:rsidR="00A42583" w:rsidRPr="00A76704" w:rsidRDefault="00A42583" w:rsidP="0048675D">
      <w:pPr>
        <w:pStyle w:val="NoSpacing"/>
        <w:numPr>
          <w:ilvl w:val="0"/>
          <w:numId w:val="11"/>
        </w:numPr>
        <w:rPr>
          <w:rFonts w:ascii="Arial" w:hAnsi="Arial" w:cs="Arial"/>
        </w:rPr>
      </w:pPr>
      <w:r w:rsidRPr="00A76704">
        <w:rPr>
          <w:rFonts w:ascii="Arial" w:hAnsi="Arial" w:cs="Arial"/>
        </w:rPr>
        <w:t xml:space="preserve">The Council takes seriously its responsibility to safeguard and promote the welfare of children and young people and to protect adults at risk.  There is an expectation that all staff will positively demonstrate their awareness and support to this commitment.  </w:t>
      </w:r>
    </w:p>
    <w:p w:rsidR="00A42583" w:rsidRPr="00A76704" w:rsidRDefault="00A42583" w:rsidP="00A42583">
      <w:pPr>
        <w:pStyle w:val="NoSpacing"/>
        <w:rPr>
          <w:rFonts w:ascii="Arial" w:hAnsi="Arial" w:cs="Arial"/>
        </w:rPr>
      </w:pPr>
    </w:p>
    <w:p w:rsidR="007F02B3" w:rsidRPr="00A76704" w:rsidRDefault="007F02B3" w:rsidP="00A42583">
      <w:pPr>
        <w:pStyle w:val="NoSpacing"/>
        <w:rPr>
          <w:rFonts w:ascii="Arial" w:hAnsi="Arial" w:cs="Arial"/>
        </w:rPr>
      </w:pPr>
    </w:p>
    <w:p w:rsidR="007F02B3" w:rsidRPr="00A76704" w:rsidRDefault="007F02B3" w:rsidP="00A42583">
      <w:pPr>
        <w:pStyle w:val="NoSpacing"/>
        <w:rPr>
          <w:rFonts w:ascii="Arial" w:hAnsi="Arial" w:cs="Arial"/>
        </w:rPr>
        <w:sectPr w:rsidR="007F02B3" w:rsidRPr="00A767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7F02B3" w:rsidRPr="00A76704" w:rsidRDefault="007F02B3" w:rsidP="00A42583">
      <w:pPr>
        <w:pStyle w:val="NoSpacing"/>
        <w:rPr>
          <w:rFonts w:ascii="Arial" w:hAnsi="Arial" w:cs="Arial"/>
        </w:rPr>
      </w:pPr>
    </w:p>
    <w:p w:rsidR="007F02B3" w:rsidRPr="007F02B3" w:rsidRDefault="007F02B3" w:rsidP="007F02B3">
      <w:pPr>
        <w:spacing w:after="0" w:line="240" w:lineRule="auto"/>
        <w:rPr>
          <w:rFonts w:ascii="Arial" w:hAnsi="Arial" w:cs="Arial"/>
          <w:b/>
        </w:rPr>
      </w:pPr>
      <w:r w:rsidRPr="007F02B3">
        <w:rPr>
          <w:rFonts w:ascii="Arial" w:hAnsi="Arial" w:cs="Arial"/>
          <w:b/>
        </w:rPr>
        <w:t>PERSON SPECIFICATION</w:t>
      </w:r>
    </w:p>
    <w:p w:rsidR="007F02B3" w:rsidRPr="007F02B3" w:rsidRDefault="007F02B3" w:rsidP="007F02B3">
      <w:pPr>
        <w:spacing w:after="0" w:line="240" w:lineRule="auto"/>
        <w:rPr>
          <w:rFonts w:ascii="Arial" w:hAnsi="Arial" w:cs="Arial"/>
        </w:rPr>
      </w:pPr>
    </w:p>
    <w:tbl>
      <w:tblPr>
        <w:tblStyle w:val="TableGrid1"/>
        <w:tblW w:w="0" w:type="auto"/>
        <w:tblLook w:val="04A0" w:firstRow="1" w:lastRow="0" w:firstColumn="1" w:lastColumn="0" w:noHBand="0" w:noVBand="1"/>
      </w:tblPr>
      <w:tblGrid>
        <w:gridCol w:w="1803"/>
        <w:gridCol w:w="10529"/>
        <w:gridCol w:w="1616"/>
      </w:tblGrid>
      <w:tr w:rsidR="007F02B3" w:rsidRPr="007F02B3" w:rsidTr="007F02B3">
        <w:tc>
          <w:tcPr>
            <w:tcW w:w="1803" w:type="dxa"/>
          </w:tcPr>
          <w:p w:rsidR="007F02B3" w:rsidRPr="007F02B3" w:rsidRDefault="007F02B3" w:rsidP="007F02B3">
            <w:pPr>
              <w:rPr>
                <w:rFonts w:ascii="Arial" w:hAnsi="Arial" w:cs="Arial"/>
              </w:rPr>
            </w:pPr>
          </w:p>
        </w:tc>
        <w:tc>
          <w:tcPr>
            <w:tcW w:w="10529" w:type="dxa"/>
          </w:tcPr>
          <w:p w:rsidR="007F02B3" w:rsidRPr="007F02B3" w:rsidRDefault="007F02B3" w:rsidP="007F02B3">
            <w:pPr>
              <w:rPr>
                <w:rFonts w:ascii="Arial" w:hAnsi="Arial" w:cs="Arial"/>
                <w:b/>
              </w:rPr>
            </w:pPr>
            <w:r w:rsidRPr="007F02B3">
              <w:rPr>
                <w:rFonts w:ascii="Arial" w:hAnsi="Arial" w:cs="Arial"/>
                <w:b/>
              </w:rPr>
              <w:t>Description</w:t>
            </w:r>
          </w:p>
        </w:tc>
        <w:tc>
          <w:tcPr>
            <w:tcW w:w="1616" w:type="dxa"/>
          </w:tcPr>
          <w:p w:rsidR="007F02B3" w:rsidRPr="007F02B3" w:rsidRDefault="007F02B3" w:rsidP="007F02B3">
            <w:pPr>
              <w:rPr>
                <w:rFonts w:ascii="Arial" w:hAnsi="Arial" w:cs="Arial"/>
                <w:b/>
              </w:rPr>
            </w:pPr>
            <w:r w:rsidRPr="007F02B3">
              <w:rPr>
                <w:rFonts w:ascii="Arial" w:hAnsi="Arial" w:cs="Arial"/>
                <w:b/>
              </w:rPr>
              <w:t>Essential or Desirable</w:t>
            </w:r>
          </w:p>
        </w:tc>
      </w:tr>
      <w:tr w:rsidR="007F02B3" w:rsidRPr="007F02B3" w:rsidTr="007F02B3">
        <w:tc>
          <w:tcPr>
            <w:tcW w:w="1803" w:type="dxa"/>
            <w:vMerge w:val="restart"/>
          </w:tcPr>
          <w:p w:rsidR="007F02B3" w:rsidRPr="007F02B3" w:rsidRDefault="007F02B3" w:rsidP="007F02B3">
            <w:pPr>
              <w:rPr>
                <w:rFonts w:ascii="Arial" w:hAnsi="Arial" w:cs="Arial"/>
                <w:b/>
              </w:rPr>
            </w:pPr>
            <w:r w:rsidRPr="007F02B3">
              <w:rPr>
                <w:rFonts w:ascii="Arial" w:hAnsi="Arial" w:cs="Arial"/>
                <w:b/>
              </w:rPr>
              <w:t>Qualifications and training</w:t>
            </w:r>
          </w:p>
        </w:tc>
        <w:tc>
          <w:tcPr>
            <w:tcW w:w="10529" w:type="dxa"/>
          </w:tcPr>
          <w:p w:rsidR="007F02B3" w:rsidRPr="007F02B3" w:rsidRDefault="007F02B3" w:rsidP="007F02B3">
            <w:pPr>
              <w:numPr>
                <w:ilvl w:val="0"/>
                <w:numId w:val="12"/>
              </w:numPr>
              <w:ind w:left="211" w:hanging="177"/>
              <w:contextualSpacing/>
              <w:rPr>
                <w:rFonts w:ascii="Arial" w:hAnsi="Arial" w:cs="Arial"/>
              </w:rPr>
            </w:pPr>
            <w:r w:rsidRPr="007F02B3">
              <w:rPr>
                <w:rFonts w:ascii="Arial" w:hAnsi="Arial" w:cs="Arial"/>
              </w:rPr>
              <w:t>Educated to degree level in a technology related subject or equivalent or demonstrable experience at this level.</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7F02B3" w:rsidTr="007F02B3">
        <w:tc>
          <w:tcPr>
            <w:tcW w:w="1803" w:type="dxa"/>
            <w:vMerge/>
          </w:tcPr>
          <w:p w:rsidR="007F02B3" w:rsidRPr="007F02B3" w:rsidRDefault="007F02B3" w:rsidP="007F02B3">
            <w:pPr>
              <w:rPr>
                <w:rFonts w:ascii="Arial" w:hAnsi="Arial" w:cs="Arial"/>
                <w:b/>
              </w:rPr>
            </w:pPr>
          </w:p>
        </w:tc>
        <w:tc>
          <w:tcPr>
            <w:tcW w:w="10529" w:type="dxa"/>
          </w:tcPr>
          <w:p w:rsidR="007F02B3" w:rsidRPr="007F02B3" w:rsidRDefault="007F02B3" w:rsidP="007F02B3">
            <w:pPr>
              <w:numPr>
                <w:ilvl w:val="0"/>
                <w:numId w:val="12"/>
              </w:numPr>
              <w:ind w:left="211" w:hanging="177"/>
              <w:contextualSpacing/>
              <w:rPr>
                <w:rFonts w:ascii="Arial" w:hAnsi="Arial" w:cs="Arial"/>
              </w:rPr>
            </w:pPr>
            <w:r w:rsidRPr="007F02B3">
              <w:rPr>
                <w:rFonts w:ascii="Arial" w:hAnsi="Arial" w:cs="Arial"/>
              </w:rPr>
              <w:t>Evidence of continuing professional development</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A76704" w:rsidTr="007F02B3">
        <w:tc>
          <w:tcPr>
            <w:tcW w:w="1803" w:type="dxa"/>
            <w:vMerge w:val="restart"/>
          </w:tcPr>
          <w:p w:rsidR="007F02B3" w:rsidRPr="007F02B3" w:rsidRDefault="007F02B3" w:rsidP="007F02B3">
            <w:pPr>
              <w:rPr>
                <w:rFonts w:ascii="Arial" w:hAnsi="Arial" w:cs="Arial"/>
                <w:b/>
              </w:rPr>
            </w:pPr>
            <w:r w:rsidRPr="007F02B3">
              <w:rPr>
                <w:rFonts w:ascii="Arial" w:hAnsi="Arial" w:cs="Arial"/>
                <w:b/>
              </w:rPr>
              <w:t>Knowledge</w:t>
            </w:r>
          </w:p>
        </w:tc>
        <w:tc>
          <w:tcPr>
            <w:tcW w:w="10529" w:type="dxa"/>
          </w:tcPr>
          <w:p w:rsidR="007F02B3" w:rsidRPr="007F02B3" w:rsidRDefault="007F02B3" w:rsidP="007F02B3">
            <w:pPr>
              <w:numPr>
                <w:ilvl w:val="0"/>
                <w:numId w:val="12"/>
              </w:numPr>
              <w:ind w:left="211" w:hanging="177"/>
              <w:contextualSpacing/>
              <w:rPr>
                <w:rFonts w:ascii="Arial" w:hAnsi="Arial" w:cs="Arial"/>
              </w:rPr>
            </w:pPr>
            <w:r w:rsidRPr="007F02B3">
              <w:rPr>
                <w:rFonts w:ascii="Arial" w:hAnsi="Arial" w:cs="Arial"/>
              </w:rPr>
              <w:t>Awareness of ITIL-based change control processes and methodology</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A76704" w:rsidTr="007F02B3">
        <w:tc>
          <w:tcPr>
            <w:tcW w:w="1803" w:type="dxa"/>
            <w:vMerge/>
          </w:tcPr>
          <w:p w:rsidR="007F02B3" w:rsidRPr="00A76704" w:rsidRDefault="007F02B3" w:rsidP="007F02B3">
            <w:pPr>
              <w:rPr>
                <w:rFonts w:ascii="Arial" w:hAnsi="Arial" w:cs="Arial"/>
                <w:b/>
              </w:rPr>
            </w:pPr>
          </w:p>
        </w:tc>
        <w:tc>
          <w:tcPr>
            <w:tcW w:w="10529" w:type="dxa"/>
          </w:tcPr>
          <w:p w:rsidR="007F02B3" w:rsidRPr="00A76704" w:rsidRDefault="007F02B3" w:rsidP="007F02B3">
            <w:pPr>
              <w:numPr>
                <w:ilvl w:val="0"/>
                <w:numId w:val="12"/>
              </w:numPr>
              <w:ind w:left="211" w:hanging="177"/>
              <w:contextualSpacing/>
              <w:rPr>
                <w:rFonts w:ascii="Arial" w:hAnsi="Arial" w:cs="Arial"/>
              </w:rPr>
            </w:pPr>
            <w:r w:rsidRPr="00A76704">
              <w:rPr>
                <w:rFonts w:ascii="Arial" w:hAnsi="Arial" w:cs="Arial"/>
              </w:rPr>
              <w:t>Extensive knowledge of managing a large corporate network and associated IT systems</w:t>
            </w:r>
          </w:p>
        </w:tc>
        <w:tc>
          <w:tcPr>
            <w:tcW w:w="1616" w:type="dxa"/>
          </w:tcPr>
          <w:p w:rsidR="007F02B3" w:rsidRPr="00A76704" w:rsidRDefault="007F02B3" w:rsidP="007F02B3">
            <w:pPr>
              <w:rPr>
                <w:rFonts w:ascii="Arial" w:hAnsi="Arial" w:cs="Arial"/>
              </w:rPr>
            </w:pPr>
          </w:p>
        </w:tc>
      </w:tr>
      <w:tr w:rsidR="007F02B3" w:rsidRPr="00A76704" w:rsidTr="007F02B3">
        <w:tc>
          <w:tcPr>
            <w:tcW w:w="1803" w:type="dxa"/>
            <w:vMerge/>
          </w:tcPr>
          <w:p w:rsidR="007F02B3" w:rsidRPr="007F02B3" w:rsidRDefault="007F02B3" w:rsidP="007F02B3">
            <w:pPr>
              <w:rPr>
                <w:rFonts w:ascii="Arial" w:hAnsi="Arial" w:cs="Arial"/>
                <w:b/>
              </w:rPr>
            </w:pPr>
          </w:p>
        </w:tc>
        <w:tc>
          <w:tcPr>
            <w:tcW w:w="10529" w:type="dxa"/>
          </w:tcPr>
          <w:p w:rsidR="007F02B3" w:rsidRPr="007F02B3" w:rsidRDefault="007F02B3" w:rsidP="007F02B3">
            <w:pPr>
              <w:numPr>
                <w:ilvl w:val="0"/>
                <w:numId w:val="12"/>
              </w:numPr>
              <w:ind w:left="211" w:hanging="177"/>
              <w:contextualSpacing/>
              <w:rPr>
                <w:rFonts w:ascii="Arial" w:hAnsi="Arial" w:cs="Arial"/>
              </w:rPr>
            </w:pPr>
            <w:r w:rsidRPr="00A76704">
              <w:rPr>
                <w:rFonts w:ascii="Arial" w:hAnsi="Arial" w:cs="Arial"/>
              </w:rPr>
              <w:t>Extensive knowledge of IT security and compliancy obligations</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A76704" w:rsidTr="007F02B3">
        <w:tc>
          <w:tcPr>
            <w:tcW w:w="1803" w:type="dxa"/>
            <w:vMerge/>
          </w:tcPr>
          <w:p w:rsidR="007F02B3" w:rsidRPr="007F02B3" w:rsidRDefault="007F02B3" w:rsidP="007F02B3">
            <w:pPr>
              <w:rPr>
                <w:rFonts w:ascii="Arial" w:hAnsi="Arial" w:cs="Arial"/>
                <w:b/>
              </w:rPr>
            </w:pPr>
          </w:p>
        </w:tc>
        <w:tc>
          <w:tcPr>
            <w:tcW w:w="10529" w:type="dxa"/>
          </w:tcPr>
          <w:p w:rsidR="007F02B3" w:rsidRPr="007F02B3" w:rsidRDefault="007F02B3" w:rsidP="007F02B3">
            <w:pPr>
              <w:numPr>
                <w:ilvl w:val="0"/>
                <w:numId w:val="12"/>
              </w:numPr>
              <w:ind w:left="211" w:hanging="177"/>
              <w:contextualSpacing/>
              <w:rPr>
                <w:rFonts w:ascii="Arial" w:hAnsi="Arial" w:cs="Arial"/>
              </w:rPr>
            </w:pPr>
            <w:r w:rsidRPr="007F02B3">
              <w:rPr>
                <w:rFonts w:ascii="Arial" w:hAnsi="Arial" w:cs="Arial"/>
              </w:rPr>
              <w:t xml:space="preserve">Knowledge and understanding of a range of IT technologies and their application in a complex environment. </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A76704" w:rsidTr="007F02B3">
        <w:tc>
          <w:tcPr>
            <w:tcW w:w="1803" w:type="dxa"/>
            <w:vMerge/>
          </w:tcPr>
          <w:p w:rsidR="007F02B3" w:rsidRPr="00A76704" w:rsidRDefault="007F02B3" w:rsidP="007F02B3">
            <w:pPr>
              <w:rPr>
                <w:rFonts w:ascii="Arial" w:hAnsi="Arial" w:cs="Arial"/>
                <w:b/>
              </w:rPr>
            </w:pPr>
          </w:p>
        </w:tc>
        <w:tc>
          <w:tcPr>
            <w:tcW w:w="10529" w:type="dxa"/>
          </w:tcPr>
          <w:p w:rsidR="007F02B3" w:rsidRPr="00A76704" w:rsidRDefault="007F02B3" w:rsidP="007F02B3">
            <w:pPr>
              <w:numPr>
                <w:ilvl w:val="0"/>
                <w:numId w:val="12"/>
              </w:numPr>
              <w:ind w:left="211" w:hanging="177"/>
              <w:contextualSpacing/>
              <w:rPr>
                <w:rFonts w:ascii="Arial" w:hAnsi="Arial" w:cs="Arial"/>
              </w:rPr>
            </w:pPr>
            <w:r w:rsidRPr="00A76704">
              <w:rPr>
                <w:rFonts w:ascii="Arial" w:hAnsi="Arial" w:cs="Arial"/>
              </w:rPr>
              <w:t>Knowledge of project management techniques and tools</w:t>
            </w:r>
          </w:p>
        </w:tc>
        <w:tc>
          <w:tcPr>
            <w:tcW w:w="1616" w:type="dxa"/>
          </w:tcPr>
          <w:p w:rsidR="007F02B3" w:rsidRPr="00A76704" w:rsidRDefault="007F02B3" w:rsidP="007F02B3">
            <w:pPr>
              <w:rPr>
                <w:rFonts w:ascii="Arial" w:hAnsi="Arial" w:cs="Arial"/>
              </w:rPr>
            </w:pPr>
            <w:r w:rsidRPr="00A76704">
              <w:rPr>
                <w:rFonts w:ascii="Arial" w:hAnsi="Arial" w:cs="Arial"/>
              </w:rPr>
              <w:t>Desirable</w:t>
            </w:r>
          </w:p>
        </w:tc>
      </w:tr>
      <w:tr w:rsidR="007F02B3" w:rsidRPr="007F02B3" w:rsidTr="007F02B3">
        <w:tc>
          <w:tcPr>
            <w:tcW w:w="1803" w:type="dxa"/>
            <w:vMerge w:val="restart"/>
          </w:tcPr>
          <w:p w:rsidR="007F02B3" w:rsidRPr="007F02B3" w:rsidRDefault="007F02B3" w:rsidP="007F02B3">
            <w:pPr>
              <w:rPr>
                <w:rFonts w:ascii="Arial" w:hAnsi="Arial" w:cs="Arial"/>
                <w:b/>
              </w:rPr>
            </w:pPr>
            <w:r w:rsidRPr="007F02B3">
              <w:rPr>
                <w:rFonts w:ascii="Arial" w:hAnsi="Arial" w:cs="Arial"/>
                <w:b/>
              </w:rPr>
              <w:t>Experience</w:t>
            </w:r>
          </w:p>
        </w:tc>
        <w:tc>
          <w:tcPr>
            <w:tcW w:w="10529" w:type="dxa"/>
          </w:tcPr>
          <w:p w:rsidR="007F02B3" w:rsidRPr="00A76704" w:rsidRDefault="00790683" w:rsidP="00790683">
            <w:pPr>
              <w:pStyle w:val="ListParagraph"/>
              <w:numPr>
                <w:ilvl w:val="0"/>
                <w:numId w:val="12"/>
              </w:numPr>
              <w:ind w:left="211" w:hanging="142"/>
              <w:rPr>
                <w:rFonts w:ascii="Arial" w:eastAsiaTheme="minorHAnsi" w:hAnsi="Arial" w:cs="Arial"/>
                <w:kern w:val="0"/>
                <w:sz w:val="22"/>
                <w:szCs w:val="22"/>
                <w:lang w:eastAsia="en-US"/>
              </w:rPr>
            </w:pPr>
            <w:r w:rsidRPr="00A76704">
              <w:rPr>
                <w:rFonts w:ascii="Arial" w:eastAsiaTheme="minorHAnsi" w:hAnsi="Arial" w:cs="Arial"/>
                <w:kern w:val="0"/>
                <w:sz w:val="22"/>
                <w:szCs w:val="22"/>
                <w:lang w:eastAsia="en-US"/>
              </w:rPr>
              <w:t>A significant technical IT background focussing on managing a range of IT technologies, including but not limited to VMWare, Microsoft Windows Server and Desktop products, MS Active Directory, Thin Client technologies and Networking technologies.</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7F02B3" w:rsidTr="007F02B3">
        <w:tc>
          <w:tcPr>
            <w:tcW w:w="1803" w:type="dxa"/>
            <w:vMerge/>
          </w:tcPr>
          <w:p w:rsidR="007F02B3" w:rsidRPr="007F02B3" w:rsidRDefault="007F02B3" w:rsidP="007F02B3">
            <w:pPr>
              <w:rPr>
                <w:rFonts w:ascii="Arial" w:hAnsi="Arial" w:cs="Arial"/>
                <w:b/>
              </w:rPr>
            </w:pPr>
          </w:p>
        </w:tc>
        <w:tc>
          <w:tcPr>
            <w:tcW w:w="10529" w:type="dxa"/>
          </w:tcPr>
          <w:p w:rsidR="007F02B3" w:rsidRPr="007F02B3" w:rsidRDefault="007F02B3" w:rsidP="00790683">
            <w:pPr>
              <w:numPr>
                <w:ilvl w:val="0"/>
                <w:numId w:val="12"/>
              </w:numPr>
              <w:ind w:left="211" w:hanging="142"/>
              <w:contextualSpacing/>
              <w:rPr>
                <w:rFonts w:ascii="Arial" w:hAnsi="Arial" w:cs="Arial"/>
              </w:rPr>
            </w:pPr>
            <w:r w:rsidRPr="007F02B3">
              <w:rPr>
                <w:rFonts w:ascii="Arial" w:hAnsi="Arial" w:cs="Arial"/>
              </w:rPr>
              <w:t>Experience of managing change resulting in measurable service improvements</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7F02B3" w:rsidTr="007F02B3">
        <w:tc>
          <w:tcPr>
            <w:tcW w:w="1803" w:type="dxa"/>
            <w:vMerge/>
          </w:tcPr>
          <w:p w:rsidR="007F02B3" w:rsidRPr="007F02B3" w:rsidRDefault="007F02B3" w:rsidP="007F02B3">
            <w:pPr>
              <w:rPr>
                <w:rFonts w:ascii="Arial" w:hAnsi="Arial" w:cs="Arial"/>
                <w:b/>
              </w:rPr>
            </w:pPr>
          </w:p>
        </w:tc>
        <w:tc>
          <w:tcPr>
            <w:tcW w:w="10529" w:type="dxa"/>
          </w:tcPr>
          <w:p w:rsidR="007F02B3" w:rsidRPr="007F02B3" w:rsidRDefault="00790683" w:rsidP="00790683">
            <w:pPr>
              <w:numPr>
                <w:ilvl w:val="0"/>
                <w:numId w:val="12"/>
              </w:numPr>
              <w:ind w:left="211" w:hanging="142"/>
              <w:contextualSpacing/>
              <w:rPr>
                <w:rFonts w:ascii="Arial" w:hAnsi="Arial" w:cs="Arial"/>
              </w:rPr>
            </w:pPr>
            <w:r w:rsidRPr="00A76704">
              <w:rPr>
                <w:rFonts w:ascii="Arial" w:hAnsi="Arial" w:cs="Arial"/>
              </w:rPr>
              <w:t>Expertise of planning and delivering large IT-related business transformation projects, involving a range of stakeholders</w:t>
            </w:r>
          </w:p>
        </w:tc>
        <w:tc>
          <w:tcPr>
            <w:tcW w:w="1616" w:type="dxa"/>
          </w:tcPr>
          <w:p w:rsidR="007F02B3" w:rsidRPr="007F02B3" w:rsidRDefault="007F02B3" w:rsidP="007F02B3">
            <w:pPr>
              <w:rPr>
                <w:rFonts w:ascii="Arial" w:hAnsi="Arial" w:cs="Arial"/>
              </w:rPr>
            </w:pPr>
            <w:r w:rsidRPr="007F02B3">
              <w:rPr>
                <w:rFonts w:ascii="Arial" w:hAnsi="Arial" w:cs="Arial"/>
              </w:rPr>
              <w:t>Desirable</w:t>
            </w:r>
          </w:p>
        </w:tc>
      </w:tr>
      <w:tr w:rsidR="007F02B3" w:rsidRPr="007F02B3" w:rsidTr="007F02B3">
        <w:tc>
          <w:tcPr>
            <w:tcW w:w="1803" w:type="dxa"/>
            <w:vMerge/>
          </w:tcPr>
          <w:p w:rsidR="007F02B3" w:rsidRPr="007F02B3" w:rsidRDefault="007F02B3" w:rsidP="007F02B3">
            <w:pPr>
              <w:rPr>
                <w:rFonts w:ascii="Arial" w:hAnsi="Arial" w:cs="Arial"/>
                <w:b/>
              </w:rPr>
            </w:pPr>
          </w:p>
        </w:tc>
        <w:tc>
          <w:tcPr>
            <w:tcW w:w="10529" w:type="dxa"/>
          </w:tcPr>
          <w:p w:rsidR="007F02B3" w:rsidRPr="007F02B3" w:rsidRDefault="007F02B3" w:rsidP="00790683">
            <w:pPr>
              <w:numPr>
                <w:ilvl w:val="0"/>
                <w:numId w:val="12"/>
              </w:numPr>
              <w:ind w:left="211" w:hanging="142"/>
              <w:contextualSpacing/>
              <w:rPr>
                <w:rFonts w:ascii="Arial" w:hAnsi="Arial" w:cs="Arial"/>
              </w:rPr>
            </w:pPr>
            <w:r w:rsidRPr="007F02B3">
              <w:rPr>
                <w:rFonts w:ascii="Arial" w:hAnsi="Arial" w:cs="Arial"/>
              </w:rPr>
              <w:t>Experience of working in the public sector</w:t>
            </w:r>
          </w:p>
        </w:tc>
        <w:tc>
          <w:tcPr>
            <w:tcW w:w="1616" w:type="dxa"/>
          </w:tcPr>
          <w:p w:rsidR="007F02B3" w:rsidRPr="007F02B3" w:rsidRDefault="007F02B3" w:rsidP="007F02B3">
            <w:pPr>
              <w:rPr>
                <w:rFonts w:ascii="Arial" w:hAnsi="Arial" w:cs="Arial"/>
              </w:rPr>
            </w:pPr>
            <w:r w:rsidRPr="007F02B3">
              <w:rPr>
                <w:rFonts w:ascii="Arial" w:hAnsi="Arial" w:cs="Arial"/>
              </w:rPr>
              <w:t>Desirable</w:t>
            </w:r>
          </w:p>
        </w:tc>
      </w:tr>
      <w:tr w:rsidR="00790683" w:rsidRPr="00A76704" w:rsidTr="007F02B3">
        <w:tc>
          <w:tcPr>
            <w:tcW w:w="1803" w:type="dxa"/>
            <w:vMerge w:val="restart"/>
          </w:tcPr>
          <w:p w:rsidR="00790683" w:rsidRPr="007F02B3" w:rsidRDefault="00790683" w:rsidP="007F02B3">
            <w:pPr>
              <w:rPr>
                <w:rFonts w:ascii="Arial" w:hAnsi="Arial" w:cs="Arial"/>
                <w:b/>
              </w:rPr>
            </w:pPr>
            <w:r w:rsidRPr="007F02B3">
              <w:rPr>
                <w:rFonts w:ascii="Arial" w:hAnsi="Arial" w:cs="Arial"/>
                <w:b/>
              </w:rPr>
              <w:t>Occupational skills</w:t>
            </w:r>
          </w:p>
        </w:tc>
        <w:tc>
          <w:tcPr>
            <w:tcW w:w="10529" w:type="dxa"/>
          </w:tcPr>
          <w:p w:rsidR="00790683" w:rsidRPr="00A76704" w:rsidRDefault="00790683" w:rsidP="00790683">
            <w:pPr>
              <w:contextualSpacing/>
              <w:rPr>
                <w:rFonts w:ascii="Arial" w:hAnsi="Arial" w:cs="Arial"/>
              </w:rPr>
            </w:pPr>
            <w:r w:rsidRPr="00A76704">
              <w:rPr>
                <w:rFonts w:ascii="Arial" w:hAnsi="Arial" w:cs="Arial"/>
              </w:rPr>
              <w:t>Problem Solving Skills</w:t>
            </w:r>
          </w:p>
          <w:p w:rsidR="00790683" w:rsidRPr="00A76704" w:rsidRDefault="00790683" w:rsidP="00790683">
            <w:pPr>
              <w:pStyle w:val="ListParagraph"/>
              <w:numPr>
                <w:ilvl w:val="0"/>
                <w:numId w:val="12"/>
              </w:numPr>
              <w:rPr>
                <w:rFonts w:ascii="Arial" w:hAnsi="Arial" w:cs="Arial"/>
                <w:sz w:val="22"/>
                <w:szCs w:val="22"/>
              </w:rPr>
            </w:pPr>
            <w:r w:rsidRPr="00A76704">
              <w:rPr>
                <w:rFonts w:ascii="Arial" w:hAnsi="Arial" w:cs="Arial"/>
                <w:sz w:val="22"/>
                <w:szCs w:val="22"/>
              </w:rPr>
              <w:t>Use of creativity and innovation to generate solutions for difficult issues.</w:t>
            </w:r>
          </w:p>
          <w:p w:rsidR="00790683" w:rsidRPr="00A76704" w:rsidRDefault="00790683" w:rsidP="00790683">
            <w:pPr>
              <w:pStyle w:val="ListParagraph"/>
              <w:numPr>
                <w:ilvl w:val="0"/>
                <w:numId w:val="12"/>
              </w:numPr>
              <w:rPr>
                <w:rFonts w:ascii="Arial" w:hAnsi="Arial" w:cs="Arial"/>
                <w:sz w:val="22"/>
                <w:szCs w:val="22"/>
              </w:rPr>
            </w:pPr>
            <w:r w:rsidRPr="00A76704">
              <w:rPr>
                <w:rFonts w:ascii="Arial" w:hAnsi="Arial" w:cs="Arial"/>
                <w:sz w:val="22"/>
                <w:szCs w:val="22"/>
              </w:rPr>
              <w:t>The ability to identify possible causes of problems and implements solutions to minimise future occurrence</w:t>
            </w:r>
          </w:p>
        </w:tc>
        <w:tc>
          <w:tcPr>
            <w:tcW w:w="1616" w:type="dxa"/>
          </w:tcPr>
          <w:p w:rsidR="00790683" w:rsidRPr="007F02B3" w:rsidRDefault="00790683" w:rsidP="007F02B3">
            <w:pPr>
              <w:rPr>
                <w:rFonts w:ascii="Arial" w:hAnsi="Arial" w:cs="Arial"/>
              </w:rPr>
            </w:pPr>
            <w:r w:rsidRPr="007F02B3">
              <w:rPr>
                <w:rFonts w:ascii="Arial" w:hAnsi="Arial" w:cs="Arial"/>
              </w:rPr>
              <w:t>Essential</w:t>
            </w:r>
          </w:p>
        </w:tc>
      </w:tr>
      <w:tr w:rsidR="00790683" w:rsidRPr="00A76704" w:rsidTr="007F02B3">
        <w:tc>
          <w:tcPr>
            <w:tcW w:w="1803" w:type="dxa"/>
            <w:vMerge/>
          </w:tcPr>
          <w:p w:rsidR="00790683" w:rsidRPr="007F02B3" w:rsidRDefault="00790683" w:rsidP="007F02B3">
            <w:pPr>
              <w:rPr>
                <w:rFonts w:ascii="Arial" w:hAnsi="Arial" w:cs="Arial"/>
                <w:b/>
              </w:rPr>
            </w:pPr>
          </w:p>
        </w:tc>
        <w:tc>
          <w:tcPr>
            <w:tcW w:w="10529" w:type="dxa"/>
          </w:tcPr>
          <w:p w:rsidR="00790683" w:rsidRPr="007F02B3" w:rsidRDefault="00790683" w:rsidP="007F02B3">
            <w:pPr>
              <w:rPr>
                <w:rFonts w:ascii="Arial" w:hAnsi="Arial" w:cs="Arial"/>
              </w:rPr>
            </w:pPr>
            <w:r w:rsidRPr="007F02B3">
              <w:rPr>
                <w:rFonts w:ascii="Arial" w:hAnsi="Arial" w:cs="Arial"/>
              </w:rPr>
              <w:t>Persuading, Influencing and Negotiation Skills:</w:t>
            </w:r>
          </w:p>
          <w:p w:rsidR="00790683" w:rsidRPr="007F02B3" w:rsidRDefault="00790683" w:rsidP="007F02B3">
            <w:pPr>
              <w:numPr>
                <w:ilvl w:val="0"/>
                <w:numId w:val="12"/>
              </w:numPr>
              <w:contextualSpacing/>
              <w:rPr>
                <w:rFonts w:ascii="Arial" w:hAnsi="Arial" w:cs="Arial"/>
              </w:rPr>
            </w:pPr>
            <w:r w:rsidRPr="007F02B3">
              <w:rPr>
                <w:rFonts w:ascii="Arial" w:hAnsi="Arial" w:cs="Arial"/>
              </w:rPr>
              <w:t>Confidently use persuasion, influencing and/or negotiation techniques to influence others in difficult situations.</w:t>
            </w:r>
          </w:p>
        </w:tc>
        <w:tc>
          <w:tcPr>
            <w:tcW w:w="1616" w:type="dxa"/>
          </w:tcPr>
          <w:p w:rsidR="00790683" w:rsidRPr="007F02B3" w:rsidRDefault="00790683" w:rsidP="007F02B3">
            <w:pPr>
              <w:rPr>
                <w:rFonts w:ascii="Arial" w:hAnsi="Arial" w:cs="Arial"/>
              </w:rPr>
            </w:pPr>
            <w:r w:rsidRPr="007F02B3">
              <w:rPr>
                <w:rFonts w:ascii="Arial" w:hAnsi="Arial" w:cs="Arial"/>
              </w:rPr>
              <w:t>Essential</w:t>
            </w:r>
          </w:p>
        </w:tc>
      </w:tr>
      <w:tr w:rsidR="00790683" w:rsidRPr="00A76704" w:rsidTr="007F02B3">
        <w:tc>
          <w:tcPr>
            <w:tcW w:w="1803" w:type="dxa"/>
            <w:vMerge/>
          </w:tcPr>
          <w:p w:rsidR="00790683" w:rsidRPr="007F02B3" w:rsidRDefault="00790683" w:rsidP="007F02B3">
            <w:pPr>
              <w:rPr>
                <w:rFonts w:ascii="Arial" w:hAnsi="Arial" w:cs="Arial"/>
                <w:b/>
              </w:rPr>
            </w:pPr>
          </w:p>
        </w:tc>
        <w:tc>
          <w:tcPr>
            <w:tcW w:w="10529" w:type="dxa"/>
          </w:tcPr>
          <w:p w:rsidR="00790683" w:rsidRPr="007F02B3" w:rsidRDefault="00790683" w:rsidP="007F02B3">
            <w:pPr>
              <w:rPr>
                <w:rFonts w:ascii="Arial" w:hAnsi="Arial" w:cs="Arial"/>
              </w:rPr>
            </w:pPr>
            <w:r w:rsidRPr="007F02B3">
              <w:rPr>
                <w:rFonts w:ascii="Arial" w:hAnsi="Arial" w:cs="Arial"/>
              </w:rPr>
              <w:t>Analytical Skills</w:t>
            </w:r>
          </w:p>
          <w:p w:rsidR="00790683" w:rsidRPr="007F02B3" w:rsidRDefault="00790683" w:rsidP="007F02B3">
            <w:pPr>
              <w:numPr>
                <w:ilvl w:val="0"/>
                <w:numId w:val="12"/>
              </w:numPr>
              <w:contextualSpacing/>
              <w:rPr>
                <w:rFonts w:ascii="Arial" w:hAnsi="Arial" w:cs="Arial"/>
              </w:rPr>
            </w:pPr>
            <w:r w:rsidRPr="007F02B3">
              <w:rPr>
                <w:rFonts w:ascii="Arial" w:hAnsi="Arial" w:cs="Arial"/>
              </w:rPr>
              <w:t>Ability to break information into component parts to identify trends and projections.</w:t>
            </w:r>
          </w:p>
          <w:p w:rsidR="00790683" w:rsidRPr="007F02B3" w:rsidRDefault="00790683" w:rsidP="007F02B3">
            <w:pPr>
              <w:numPr>
                <w:ilvl w:val="0"/>
                <w:numId w:val="12"/>
              </w:numPr>
              <w:contextualSpacing/>
              <w:rPr>
                <w:rFonts w:ascii="Arial" w:hAnsi="Arial" w:cs="Arial"/>
              </w:rPr>
            </w:pPr>
            <w:r w:rsidRPr="007F02B3">
              <w:rPr>
                <w:rFonts w:ascii="Arial" w:hAnsi="Arial" w:cs="Arial"/>
              </w:rPr>
              <w:t>Ability to pinpoint key information from large amounts of complex data to influence well-reasoned conclusions.</w:t>
            </w:r>
          </w:p>
        </w:tc>
        <w:tc>
          <w:tcPr>
            <w:tcW w:w="1616" w:type="dxa"/>
          </w:tcPr>
          <w:p w:rsidR="00790683" w:rsidRPr="007F02B3" w:rsidRDefault="00790683" w:rsidP="007F02B3">
            <w:pPr>
              <w:rPr>
                <w:rFonts w:ascii="Arial" w:hAnsi="Arial" w:cs="Arial"/>
              </w:rPr>
            </w:pPr>
            <w:r w:rsidRPr="007F02B3">
              <w:rPr>
                <w:rFonts w:ascii="Arial" w:hAnsi="Arial" w:cs="Arial"/>
              </w:rPr>
              <w:t>Essential</w:t>
            </w:r>
          </w:p>
        </w:tc>
      </w:tr>
      <w:tr w:rsidR="00790683" w:rsidRPr="00A76704" w:rsidTr="007F02B3">
        <w:tc>
          <w:tcPr>
            <w:tcW w:w="1803" w:type="dxa"/>
            <w:vMerge/>
          </w:tcPr>
          <w:p w:rsidR="00790683" w:rsidRPr="007F02B3" w:rsidRDefault="00790683" w:rsidP="007F02B3">
            <w:pPr>
              <w:rPr>
                <w:rFonts w:ascii="Arial" w:hAnsi="Arial" w:cs="Arial"/>
                <w:b/>
              </w:rPr>
            </w:pPr>
          </w:p>
        </w:tc>
        <w:tc>
          <w:tcPr>
            <w:tcW w:w="10529" w:type="dxa"/>
          </w:tcPr>
          <w:p w:rsidR="00790683" w:rsidRPr="007F02B3" w:rsidRDefault="00790683" w:rsidP="007F02B3">
            <w:pPr>
              <w:rPr>
                <w:rFonts w:ascii="Arial" w:hAnsi="Arial" w:cs="Arial"/>
              </w:rPr>
            </w:pPr>
            <w:r w:rsidRPr="007F02B3">
              <w:rPr>
                <w:rFonts w:ascii="Arial" w:hAnsi="Arial" w:cs="Arial"/>
              </w:rPr>
              <w:t>Budget Management Skills</w:t>
            </w:r>
          </w:p>
          <w:p w:rsidR="00790683" w:rsidRPr="007F02B3" w:rsidRDefault="00790683" w:rsidP="007F02B3">
            <w:pPr>
              <w:numPr>
                <w:ilvl w:val="0"/>
                <w:numId w:val="12"/>
              </w:numPr>
              <w:contextualSpacing/>
              <w:rPr>
                <w:rFonts w:ascii="Arial" w:hAnsi="Arial" w:cs="Arial"/>
              </w:rPr>
            </w:pPr>
            <w:r w:rsidRPr="007F02B3">
              <w:rPr>
                <w:rFonts w:ascii="Arial" w:hAnsi="Arial" w:cs="Arial"/>
              </w:rPr>
              <w:t>Able to co-ordinate, monitor and review the use of financial resources.</w:t>
            </w:r>
          </w:p>
        </w:tc>
        <w:tc>
          <w:tcPr>
            <w:tcW w:w="1616" w:type="dxa"/>
          </w:tcPr>
          <w:p w:rsidR="00790683" w:rsidRPr="007F02B3" w:rsidRDefault="00790683" w:rsidP="007F02B3">
            <w:pPr>
              <w:rPr>
                <w:rFonts w:ascii="Arial" w:hAnsi="Arial" w:cs="Arial"/>
              </w:rPr>
            </w:pPr>
            <w:r w:rsidRPr="007F02B3">
              <w:rPr>
                <w:rFonts w:ascii="Arial" w:hAnsi="Arial" w:cs="Arial"/>
              </w:rPr>
              <w:t>Essential</w:t>
            </w:r>
          </w:p>
        </w:tc>
      </w:tr>
      <w:tr w:rsidR="00790683" w:rsidRPr="00A76704" w:rsidTr="007F02B3">
        <w:tc>
          <w:tcPr>
            <w:tcW w:w="1803" w:type="dxa"/>
            <w:vMerge/>
          </w:tcPr>
          <w:p w:rsidR="00790683" w:rsidRPr="007F02B3" w:rsidRDefault="00790683" w:rsidP="007F02B3">
            <w:pPr>
              <w:rPr>
                <w:rFonts w:ascii="Arial" w:hAnsi="Arial" w:cs="Arial"/>
                <w:b/>
              </w:rPr>
            </w:pPr>
          </w:p>
        </w:tc>
        <w:tc>
          <w:tcPr>
            <w:tcW w:w="10529" w:type="dxa"/>
          </w:tcPr>
          <w:p w:rsidR="00790683" w:rsidRPr="007F02B3" w:rsidRDefault="00790683" w:rsidP="007F02B3">
            <w:pPr>
              <w:rPr>
                <w:rFonts w:ascii="Arial" w:hAnsi="Arial" w:cs="Arial"/>
              </w:rPr>
            </w:pPr>
            <w:r w:rsidRPr="007F02B3">
              <w:rPr>
                <w:rFonts w:ascii="Arial" w:hAnsi="Arial" w:cs="Arial"/>
              </w:rPr>
              <w:t>Written communication skills</w:t>
            </w:r>
          </w:p>
          <w:p w:rsidR="00790683" w:rsidRPr="007F02B3" w:rsidRDefault="00790683" w:rsidP="007F02B3">
            <w:pPr>
              <w:numPr>
                <w:ilvl w:val="0"/>
                <w:numId w:val="12"/>
              </w:numPr>
              <w:contextualSpacing/>
              <w:rPr>
                <w:rFonts w:ascii="Arial" w:hAnsi="Arial" w:cs="Arial"/>
              </w:rPr>
            </w:pPr>
            <w:r w:rsidRPr="007F02B3">
              <w:rPr>
                <w:rFonts w:ascii="Arial" w:hAnsi="Arial" w:cs="Arial"/>
              </w:rPr>
              <w:t>Presents/records difficult information in an accessible format suitable for a varied audience, reviews and measures the effectiveness of existing communications</w:t>
            </w:r>
          </w:p>
        </w:tc>
        <w:tc>
          <w:tcPr>
            <w:tcW w:w="1616" w:type="dxa"/>
          </w:tcPr>
          <w:p w:rsidR="00790683" w:rsidRPr="007F02B3" w:rsidRDefault="00790683" w:rsidP="007F02B3">
            <w:pPr>
              <w:rPr>
                <w:rFonts w:ascii="Arial" w:hAnsi="Arial" w:cs="Arial"/>
              </w:rPr>
            </w:pPr>
          </w:p>
        </w:tc>
      </w:tr>
      <w:tr w:rsidR="00790683" w:rsidRPr="00A76704" w:rsidTr="007F02B3">
        <w:tc>
          <w:tcPr>
            <w:tcW w:w="1803" w:type="dxa"/>
            <w:vMerge/>
          </w:tcPr>
          <w:p w:rsidR="00790683" w:rsidRPr="007F02B3" w:rsidRDefault="00790683" w:rsidP="007F02B3">
            <w:pPr>
              <w:rPr>
                <w:rFonts w:ascii="Arial" w:hAnsi="Arial" w:cs="Arial"/>
                <w:b/>
              </w:rPr>
            </w:pPr>
          </w:p>
        </w:tc>
        <w:tc>
          <w:tcPr>
            <w:tcW w:w="10529" w:type="dxa"/>
          </w:tcPr>
          <w:p w:rsidR="00790683" w:rsidRPr="007F02B3" w:rsidRDefault="00790683" w:rsidP="007F02B3">
            <w:pPr>
              <w:rPr>
                <w:rFonts w:ascii="Arial" w:hAnsi="Arial" w:cs="Arial"/>
              </w:rPr>
            </w:pPr>
            <w:r w:rsidRPr="007F02B3">
              <w:rPr>
                <w:rFonts w:ascii="Arial" w:hAnsi="Arial" w:cs="Arial"/>
              </w:rPr>
              <w:t>ICT skills (applications)</w:t>
            </w:r>
          </w:p>
          <w:p w:rsidR="00790683" w:rsidRPr="007F02B3" w:rsidRDefault="00790683" w:rsidP="007F02B3">
            <w:pPr>
              <w:numPr>
                <w:ilvl w:val="0"/>
                <w:numId w:val="12"/>
              </w:numPr>
              <w:ind w:left="317" w:hanging="283"/>
              <w:contextualSpacing/>
              <w:rPr>
                <w:rFonts w:ascii="Arial" w:hAnsi="Arial" w:cs="Arial"/>
              </w:rPr>
            </w:pPr>
            <w:r w:rsidRPr="007F02B3">
              <w:rPr>
                <w:rFonts w:ascii="Arial" w:hAnsi="Arial" w:cs="Arial"/>
              </w:rPr>
              <w:t>High level of ICT skills across a range of software packages, including Microsoft Office</w:t>
            </w:r>
          </w:p>
        </w:tc>
        <w:tc>
          <w:tcPr>
            <w:tcW w:w="1616" w:type="dxa"/>
          </w:tcPr>
          <w:p w:rsidR="00790683" w:rsidRPr="007F02B3" w:rsidRDefault="00790683" w:rsidP="007F02B3">
            <w:pPr>
              <w:rPr>
                <w:rFonts w:ascii="Arial" w:hAnsi="Arial" w:cs="Arial"/>
              </w:rPr>
            </w:pPr>
            <w:r w:rsidRPr="007F02B3">
              <w:rPr>
                <w:rFonts w:ascii="Arial" w:hAnsi="Arial" w:cs="Arial"/>
              </w:rPr>
              <w:t>Essential</w:t>
            </w:r>
          </w:p>
        </w:tc>
      </w:tr>
      <w:tr w:rsidR="00790683" w:rsidRPr="00A76704" w:rsidTr="007F02B3">
        <w:tc>
          <w:tcPr>
            <w:tcW w:w="1803" w:type="dxa"/>
            <w:vMerge/>
          </w:tcPr>
          <w:p w:rsidR="00790683" w:rsidRPr="00A76704" w:rsidRDefault="00790683" w:rsidP="007F02B3">
            <w:pPr>
              <w:rPr>
                <w:rFonts w:ascii="Arial" w:hAnsi="Arial" w:cs="Arial"/>
                <w:b/>
              </w:rPr>
            </w:pPr>
          </w:p>
        </w:tc>
        <w:tc>
          <w:tcPr>
            <w:tcW w:w="10529" w:type="dxa"/>
          </w:tcPr>
          <w:p w:rsidR="00790683" w:rsidRPr="00A76704" w:rsidRDefault="00790683" w:rsidP="00790683">
            <w:pPr>
              <w:rPr>
                <w:rFonts w:ascii="Arial" w:hAnsi="Arial" w:cs="Arial"/>
              </w:rPr>
            </w:pPr>
            <w:r w:rsidRPr="00A76704">
              <w:rPr>
                <w:rFonts w:ascii="Arial" w:hAnsi="Arial" w:cs="Arial"/>
              </w:rPr>
              <w:t>Project Management Competency:</w:t>
            </w:r>
          </w:p>
          <w:p w:rsidR="00790683" w:rsidRPr="00A76704" w:rsidRDefault="00790683" w:rsidP="00790683">
            <w:pPr>
              <w:rPr>
                <w:rFonts w:ascii="Arial" w:hAnsi="Arial" w:cs="Arial"/>
              </w:rPr>
            </w:pPr>
            <w:r w:rsidRPr="00A76704">
              <w:rPr>
                <w:rFonts w:ascii="Arial" w:hAnsi="Arial" w:cs="Arial"/>
              </w:rPr>
              <w:t>The ability to oversee the delivery of projects, reviewing and making amendments as necessary.</w:t>
            </w:r>
          </w:p>
        </w:tc>
        <w:tc>
          <w:tcPr>
            <w:tcW w:w="1616" w:type="dxa"/>
          </w:tcPr>
          <w:p w:rsidR="00790683" w:rsidRPr="00A76704" w:rsidRDefault="00790683" w:rsidP="007F02B3">
            <w:pPr>
              <w:rPr>
                <w:rFonts w:ascii="Arial" w:hAnsi="Arial" w:cs="Arial"/>
              </w:rPr>
            </w:pPr>
            <w:r w:rsidRPr="00A76704">
              <w:rPr>
                <w:rFonts w:ascii="Arial" w:hAnsi="Arial" w:cs="Arial"/>
              </w:rPr>
              <w:t>Desirable</w:t>
            </w:r>
          </w:p>
        </w:tc>
      </w:tr>
      <w:tr w:rsidR="007F02B3" w:rsidRPr="007F02B3" w:rsidTr="007F02B3">
        <w:tc>
          <w:tcPr>
            <w:tcW w:w="1803" w:type="dxa"/>
            <w:vMerge w:val="restart"/>
          </w:tcPr>
          <w:p w:rsidR="007F02B3" w:rsidRPr="007F02B3" w:rsidRDefault="007F02B3" w:rsidP="007F02B3">
            <w:pPr>
              <w:rPr>
                <w:rFonts w:ascii="Arial" w:hAnsi="Arial" w:cs="Arial"/>
                <w:b/>
              </w:rPr>
            </w:pPr>
            <w:r w:rsidRPr="007F02B3">
              <w:rPr>
                <w:rFonts w:ascii="Arial" w:hAnsi="Arial" w:cs="Arial"/>
                <w:b/>
              </w:rPr>
              <w:t>Other requirements</w:t>
            </w:r>
          </w:p>
        </w:tc>
        <w:tc>
          <w:tcPr>
            <w:tcW w:w="10529" w:type="dxa"/>
          </w:tcPr>
          <w:p w:rsidR="007F02B3" w:rsidRPr="007F02B3" w:rsidRDefault="007F02B3" w:rsidP="007F02B3">
            <w:pPr>
              <w:numPr>
                <w:ilvl w:val="0"/>
                <w:numId w:val="12"/>
              </w:numPr>
              <w:ind w:left="317" w:hanging="283"/>
              <w:contextualSpacing/>
              <w:rPr>
                <w:rFonts w:ascii="Arial" w:hAnsi="Arial" w:cs="Arial"/>
              </w:rPr>
            </w:pPr>
            <w:r w:rsidRPr="007F02B3">
              <w:rPr>
                <w:rFonts w:ascii="Arial" w:hAnsi="Arial" w:cs="Arial"/>
                <w:color w:val="000000"/>
              </w:rPr>
              <w:t>Ability to travel across the County.</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7F02B3" w:rsidTr="007F02B3">
        <w:tc>
          <w:tcPr>
            <w:tcW w:w="1803" w:type="dxa"/>
            <w:vMerge/>
          </w:tcPr>
          <w:p w:rsidR="007F02B3" w:rsidRPr="007F02B3" w:rsidRDefault="007F02B3" w:rsidP="007F02B3">
            <w:pPr>
              <w:rPr>
                <w:rFonts w:ascii="Arial" w:hAnsi="Arial" w:cs="Arial"/>
              </w:rPr>
            </w:pPr>
          </w:p>
        </w:tc>
        <w:tc>
          <w:tcPr>
            <w:tcW w:w="10529" w:type="dxa"/>
          </w:tcPr>
          <w:p w:rsidR="007F02B3" w:rsidRPr="007F02B3" w:rsidRDefault="007F02B3" w:rsidP="007F02B3">
            <w:pPr>
              <w:numPr>
                <w:ilvl w:val="0"/>
                <w:numId w:val="12"/>
              </w:numPr>
              <w:ind w:left="317" w:hanging="283"/>
              <w:contextualSpacing/>
              <w:rPr>
                <w:rFonts w:ascii="Arial" w:hAnsi="Arial" w:cs="Arial"/>
              </w:rPr>
            </w:pPr>
            <w:r w:rsidRPr="007F02B3">
              <w:rPr>
                <w:rFonts w:ascii="Arial" w:hAnsi="Arial" w:cs="Arial"/>
                <w:color w:val="000000"/>
              </w:rPr>
              <w:t>Ability to attend meetings outside of normal business hours.</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7F02B3" w:rsidTr="007F02B3">
        <w:tc>
          <w:tcPr>
            <w:tcW w:w="1803" w:type="dxa"/>
            <w:vMerge/>
          </w:tcPr>
          <w:p w:rsidR="007F02B3" w:rsidRPr="007F02B3" w:rsidRDefault="007F02B3" w:rsidP="007F02B3">
            <w:pPr>
              <w:rPr>
                <w:rFonts w:ascii="Arial" w:hAnsi="Arial" w:cs="Arial"/>
              </w:rPr>
            </w:pPr>
          </w:p>
        </w:tc>
        <w:tc>
          <w:tcPr>
            <w:tcW w:w="10529" w:type="dxa"/>
          </w:tcPr>
          <w:p w:rsidR="007F02B3" w:rsidRPr="007F02B3" w:rsidRDefault="007F02B3" w:rsidP="007F02B3">
            <w:pPr>
              <w:numPr>
                <w:ilvl w:val="0"/>
                <w:numId w:val="12"/>
              </w:numPr>
              <w:ind w:left="317" w:hanging="283"/>
              <w:contextualSpacing/>
              <w:rPr>
                <w:rFonts w:ascii="Arial" w:hAnsi="Arial" w:cs="Arial"/>
              </w:rPr>
            </w:pPr>
            <w:r w:rsidRPr="007F02B3">
              <w:rPr>
                <w:rFonts w:ascii="Arial" w:hAnsi="Arial" w:cs="Arial"/>
                <w:color w:val="000000"/>
              </w:rPr>
              <w:t>Highest professional integrity.</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r w:rsidR="007F02B3" w:rsidRPr="007F02B3" w:rsidTr="007F02B3">
        <w:tc>
          <w:tcPr>
            <w:tcW w:w="1803" w:type="dxa"/>
            <w:vMerge/>
          </w:tcPr>
          <w:p w:rsidR="007F02B3" w:rsidRPr="007F02B3" w:rsidRDefault="007F02B3" w:rsidP="007F02B3">
            <w:pPr>
              <w:rPr>
                <w:rFonts w:ascii="Arial" w:hAnsi="Arial" w:cs="Arial"/>
              </w:rPr>
            </w:pPr>
          </w:p>
        </w:tc>
        <w:tc>
          <w:tcPr>
            <w:tcW w:w="10529" w:type="dxa"/>
          </w:tcPr>
          <w:p w:rsidR="007F02B3" w:rsidRPr="007F02B3" w:rsidRDefault="007F02B3" w:rsidP="007F02B3">
            <w:pPr>
              <w:numPr>
                <w:ilvl w:val="0"/>
                <w:numId w:val="12"/>
              </w:numPr>
              <w:ind w:left="317" w:hanging="283"/>
              <w:contextualSpacing/>
              <w:rPr>
                <w:rFonts w:ascii="Arial" w:hAnsi="Arial" w:cs="Arial"/>
              </w:rPr>
            </w:pPr>
            <w:r w:rsidRPr="007F02B3">
              <w:rPr>
                <w:rFonts w:ascii="Arial" w:hAnsi="Arial" w:cs="Arial"/>
                <w:color w:val="000000"/>
              </w:rPr>
              <w:t>Personally and professionally resilient.</w:t>
            </w:r>
          </w:p>
        </w:tc>
        <w:tc>
          <w:tcPr>
            <w:tcW w:w="1616" w:type="dxa"/>
          </w:tcPr>
          <w:p w:rsidR="007F02B3" w:rsidRPr="007F02B3" w:rsidRDefault="007F02B3" w:rsidP="007F02B3">
            <w:pPr>
              <w:rPr>
                <w:rFonts w:ascii="Arial" w:hAnsi="Arial" w:cs="Arial"/>
              </w:rPr>
            </w:pPr>
            <w:r w:rsidRPr="007F02B3">
              <w:rPr>
                <w:rFonts w:ascii="Arial" w:hAnsi="Arial" w:cs="Arial"/>
              </w:rPr>
              <w:t>Essential</w:t>
            </w:r>
          </w:p>
        </w:tc>
      </w:tr>
    </w:tbl>
    <w:p w:rsidR="007F02B3" w:rsidRPr="00A76704" w:rsidRDefault="007F02B3" w:rsidP="00A42583">
      <w:pPr>
        <w:pStyle w:val="NoSpacing"/>
        <w:rPr>
          <w:rFonts w:ascii="Arial" w:hAnsi="Arial" w:cs="Arial"/>
        </w:rPr>
      </w:pPr>
    </w:p>
    <w:p w:rsidR="00B66EA9" w:rsidRPr="00A76704" w:rsidRDefault="00B66EA9" w:rsidP="00A42583">
      <w:pPr>
        <w:pStyle w:val="NoSpacing"/>
        <w:rPr>
          <w:rFonts w:ascii="Arial" w:hAnsi="Arial" w:cs="Arial"/>
        </w:rPr>
      </w:pPr>
    </w:p>
    <w:sectPr w:rsidR="00B66EA9" w:rsidRPr="00A76704" w:rsidSect="007F02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24" w:rsidRDefault="00E75D24" w:rsidP="00E75D24">
      <w:pPr>
        <w:spacing w:after="0" w:line="240" w:lineRule="auto"/>
      </w:pPr>
      <w:r>
        <w:separator/>
      </w:r>
    </w:p>
  </w:endnote>
  <w:endnote w:type="continuationSeparator" w:id="0">
    <w:p w:rsidR="00E75D24" w:rsidRDefault="00E75D24" w:rsidP="00E7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24" w:rsidRDefault="00E7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24" w:rsidRDefault="00E75D24">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63550"/>
              <wp:effectExtent l="0" t="0" r="0" b="12700"/>
              <wp:wrapNone/>
              <wp:docPr id="1" name="MSIPCM66e24e499c28e71fca133a84"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5D24" w:rsidRPr="00E75D24" w:rsidRDefault="00E75D24" w:rsidP="00E75D24">
                          <w:pPr>
                            <w:spacing w:after="0"/>
                            <w:jc w:val="center"/>
                            <w:rPr>
                              <w:rFonts w:ascii="Calibri" w:hAnsi="Calibri"/>
                              <w:color w:val="FF0000"/>
                              <w:sz w:val="20"/>
                            </w:rPr>
                          </w:pPr>
                          <w:r w:rsidRPr="00E75D24">
                            <w:rPr>
                              <w:rFonts w:ascii="Calibri" w:hAnsi="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6e24e499c28e71fca133a84"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A4BpYlFgMAAD8GAAAOAAAAAAAAAAAAAAAAAC4CAABk&#10;cnMvZTJvRG9jLnhtbFBLAQItABQABgAIAAAAIQC+Hwq32gAAAAUBAAAPAAAAAAAAAAAAAAAAAHAF&#10;AABkcnMvZG93bnJldi54bWxQSwUGAAAAAAQABADzAAAAdwYAAAAA&#10;" o:allowincell="f" filled="f" stroked="f" strokeweight=".5pt">
              <v:fill o:detectmouseclick="t"/>
              <v:textbox inset=",0,,0">
                <w:txbxContent>
                  <w:p w:rsidR="00E75D24" w:rsidRPr="00E75D24" w:rsidRDefault="00E75D24" w:rsidP="00E75D24">
                    <w:pPr>
                      <w:spacing w:after="0"/>
                      <w:jc w:val="center"/>
                      <w:rPr>
                        <w:rFonts w:ascii="Calibri" w:hAnsi="Calibri"/>
                        <w:color w:val="FF0000"/>
                        <w:sz w:val="20"/>
                      </w:rPr>
                    </w:pPr>
                    <w:r w:rsidRPr="00E75D24">
                      <w:rPr>
                        <w:rFonts w:ascii="Calibri" w:hAnsi="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24" w:rsidRDefault="00E75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24" w:rsidRDefault="00E75D24" w:rsidP="00E75D24">
      <w:pPr>
        <w:spacing w:after="0" w:line="240" w:lineRule="auto"/>
      </w:pPr>
      <w:r>
        <w:separator/>
      </w:r>
    </w:p>
  </w:footnote>
  <w:footnote w:type="continuationSeparator" w:id="0">
    <w:p w:rsidR="00E75D24" w:rsidRDefault="00E75D24" w:rsidP="00E7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24" w:rsidRDefault="00E75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24" w:rsidRDefault="00E75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24" w:rsidRDefault="00E75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858"/>
    <w:multiLevelType w:val="hybridMultilevel"/>
    <w:tmpl w:val="A0FEE1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2465A"/>
    <w:multiLevelType w:val="hybridMultilevel"/>
    <w:tmpl w:val="43C8C1F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168519EA"/>
    <w:multiLevelType w:val="hybridMultilevel"/>
    <w:tmpl w:val="A6F6DEC2"/>
    <w:lvl w:ilvl="0" w:tplc="0809000F">
      <w:start w:val="1"/>
      <w:numFmt w:val="decimal"/>
      <w:lvlText w:val="%1."/>
      <w:lvlJc w:val="left"/>
      <w:pPr>
        <w:ind w:left="754" w:hanging="360"/>
      </w:pPr>
      <w:rPr>
        <w:rFonts w:cs="Times New Roman"/>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3" w15:restartNumberingAfterBreak="0">
    <w:nsid w:val="17EA2837"/>
    <w:multiLevelType w:val="hybridMultilevel"/>
    <w:tmpl w:val="11B0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97A95"/>
    <w:multiLevelType w:val="hybridMultilevel"/>
    <w:tmpl w:val="D8B0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82C85"/>
    <w:multiLevelType w:val="hybridMultilevel"/>
    <w:tmpl w:val="4606B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B28EA"/>
    <w:multiLevelType w:val="hybridMultilevel"/>
    <w:tmpl w:val="88C0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4217A"/>
    <w:multiLevelType w:val="hybridMultilevel"/>
    <w:tmpl w:val="D95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65975"/>
    <w:multiLevelType w:val="hybridMultilevel"/>
    <w:tmpl w:val="09485D08"/>
    <w:lvl w:ilvl="0" w:tplc="08090001">
      <w:start w:val="1"/>
      <w:numFmt w:val="bullet"/>
      <w:lvlText w:val=""/>
      <w:lvlJc w:val="left"/>
      <w:pPr>
        <w:ind w:left="720" w:hanging="360"/>
      </w:pPr>
      <w:rPr>
        <w:rFonts w:ascii="Symbol" w:hAnsi="Symbol" w:hint="default"/>
      </w:rPr>
    </w:lvl>
    <w:lvl w:ilvl="1" w:tplc="559EDFF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762E7"/>
    <w:multiLevelType w:val="hybridMultilevel"/>
    <w:tmpl w:val="32EC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C6F32"/>
    <w:multiLevelType w:val="hybridMultilevel"/>
    <w:tmpl w:val="6608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77314"/>
    <w:multiLevelType w:val="hybridMultilevel"/>
    <w:tmpl w:val="2C18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11"/>
  </w:num>
  <w:num w:numId="6">
    <w:abstractNumId w:val="8"/>
  </w:num>
  <w:num w:numId="7">
    <w:abstractNumId w:val="4"/>
  </w:num>
  <w:num w:numId="8">
    <w:abstractNumId w:val="7"/>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83"/>
    <w:rsid w:val="00011BBC"/>
    <w:rsid w:val="000458BF"/>
    <w:rsid w:val="00176D3C"/>
    <w:rsid w:val="001B6805"/>
    <w:rsid w:val="003D7715"/>
    <w:rsid w:val="0048675D"/>
    <w:rsid w:val="004D1BC8"/>
    <w:rsid w:val="004E74FA"/>
    <w:rsid w:val="004F3BA4"/>
    <w:rsid w:val="005800BF"/>
    <w:rsid w:val="00580BD8"/>
    <w:rsid w:val="00790683"/>
    <w:rsid w:val="007E2B8E"/>
    <w:rsid w:val="007E7DBE"/>
    <w:rsid w:val="007F02B3"/>
    <w:rsid w:val="00A42583"/>
    <w:rsid w:val="00A76704"/>
    <w:rsid w:val="00A76A54"/>
    <w:rsid w:val="00B249E9"/>
    <w:rsid w:val="00B66EA9"/>
    <w:rsid w:val="00C8205F"/>
    <w:rsid w:val="00D90700"/>
    <w:rsid w:val="00D962AF"/>
    <w:rsid w:val="00DF73BF"/>
    <w:rsid w:val="00E75D24"/>
    <w:rsid w:val="00E85120"/>
    <w:rsid w:val="00F6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4ED105-4C26-48D0-A26C-76B62B9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583"/>
    <w:pPr>
      <w:spacing w:after="0" w:line="240" w:lineRule="auto"/>
    </w:pPr>
    <w:rPr>
      <w:rFonts w:eastAsia="Times New Roman" w:cs="Times New Roman"/>
    </w:rPr>
  </w:style>
  <w:style w:type="table" w:styleId="TableGrid">
    <w:name w:val="Table Grid"/>
    <w:basedOn w:val="TableNormal"/>
    <w:uiPriority w:val="39"/>
    <w:rsid w:val="00A425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583"/>
    <w:pPr>
      <w:spacing w:after="0" w:line="240" w:lineRule="auto"/>
      <w:ind w:left="720"/>
      <w:contextualSpacing/>
    </w:pPr>
    <w:rPr>
      <w:rFonts w:ascii="Calibri" w:eastAsia="Times New Roman" w:hAnsi="Calibri" w:cs="Times New Roman"/>
      <w:kern w:val="28"/>
      <w:sz w:val="24"/>
      <w:szCs w:val="24"/>
      <w:lang w:eastAsia="en-GB"/>
    </w:rPr>
  </w:style>
  <w:style w:type="table" w:customStyle="1" w:styleId="TableGrid1">
    <w:name w:val="Table Grid1"/>
    <w:basedOn w:val="TableNormal"/>
    <w:next w:val="TableGrid"/>
    <w:rsid w:val="007F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D24"/>
  </w:style>
  <w:style w:type="paragraph" w:styleId="Footer">
    <w:name w:val="footer"/>
    <w:basedOn w:val="Normal"/>
    <w:link w:val="FooterChar"/>
    <w:uiPriority w:val="99"/>
    <w:unhideWhenUsed/>
    <w:rsid w:val="00E7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7736</Characters>
  <Application>Microsoft Office Word</Application>
  <DocSecurity>4</DocSecurity>
  <Lines>483</Lines>
  <Paragraphs>195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dc:description/>
  <cp:lastModifiedBy>Keeley Metcalfe</cp:lastModifiedBy>
  <cp:revision>2</cp:revision>
  <dcterms:created xsi:type="dcterms:W3CDTF">2021-06-11T10:34:00Z</dcterms:created>
  <dcterms:modified xsi:type="dcterms:W3CDTF">2021-06-11T10:34:00Z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2021-06-11T10:34:19Z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e20b927e-a15c-4fcc-8947-0000a23f0f12</vt:lpwstr>
  </property>
  <property fmtid="{D5CDD505-2E9C-101B-9397-08002B2CF9AE}" pid="8" name="MSIP_Label_3ecdfc32-7be5-4b17-9f97-00453388bdd7_ContentBits">
    <vt:lpwstr>2</vt:lpwstr>
  </property>
</Properties>
</file>