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142E5A" w14:paraId="0DC7BD07" w14:textId="77777777" w:rsidTr="00DC25F8">
        <w:trPr>
          <w:cantSplit/>
          <w:trHeight w:val="397"/>
        </w:trPr>
        <w:tc>
          <w:tcPr>
            <w:tcW w:w="10456" w:type="dxa"/>
            <w:gridSpan w:val="2"/>
            <w:shd w:val="clear" w:color="auto" w:fill="4F81BD" w:themeFill="accent1"/>
            <w:vAlign w:val="center"/>
          </w:tcPr>
          <w:p w14:paraId="11874752" w14:textId="77777777" w:rsidR="00F3142C" w:rsidRPr="00142E5A" w:rsidRDefault="00AA202B" w:rsidP="00843BA6">
            <w:pPr>
              <w:rPr>
                <w:rFonts w:ascii="Arial" w:hAnsi="Arial" w:cs="Arial"/>
                <w:color w:val="4F81BD" w:themeColor="accent1"/>
                <w:sz w:val="32"/>
                <w:szCs w:val="32"/>
              </w:rPr>
            </w:pPr>
            <w:r w:rsidRPr="00142E5A">
              <w:rPr>
                <w:rFonts w:ascii="Arial" w:hAnsi="Arial" w:cs="Arial"/>
                <w:color w:val="FFFFFF" w:themeColor="background1"/>
                <w:sz w:val="32"/>
                <w:szCs w:val="32"/>
              </w:rPr>
              <w:t>Service and job specific context statement</w:t>
            </w:r>
          </w:p>
        </w:tc>
      </w:tr>
      <w:tr w:rsidR="00843BA6" w:rsidRPr="00142E5A" w14:paraId="00DE4684" w14:textId="77777777" w:rsidTr="00DC25F8">
        <w:trPr>
          <w:cantSplit/>
          <w:trHeight w:val="397"/>
        </w:trPr>
        <w:tc>
          <w:tcPr>
            <w:tcW w:w="2235" w:type="dxa"/>
            <w:vAlign w:val="center"/>
          </w:tcPr>
          <w:p w14:paraId="42AB7DC6" w14:textId="77777777" w:rsidR="00843BA6" w:rsidRPr="00142E5A" w:rsidRDefault="00843BA6" w:rsidP="00843BA6">
            <w:pPr>
              <w:rPr>
                <w:rFonts w:ascii="Arial" w:hAnsi="Arial" w:cs="Arial"/>
                <w:sz w:val="24"/>
                <w:szCs w:val="24"/>
              </w:rPr>
            </w:pPr>
            <w:r w:rsidRPr="00142E5A">
              <w:rPr>
                <w:rFonts w:ascii="Arial" w:hAnsi="Arial" w:cs="Arial"/>
                <w:b/>
                <w:sz w:val="24"/>
                <w:szCs w:val="24"/>
              </w:rPr>
              <w:t>Directorate:</w:t>
            </w:r>
          </w:p>
        </w:tc>
        <w:tc>
          <w:tcPr>
            <w:tcW w:w="8221" w:type="dxa"/>
            <w:vAlign w:val="center"/>
          </w:tcPr>
          <w:p w14:paraId="4804F2AA" w14:textId="77777777" w:rsidR="00843BA6" w:rsidRPr="00142E5A" w:rsidRDefault="00B26DD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037F2" w:rsidRPr="00142E5A">
                  <w:rPr>
                    <w:rFonts w:ascii="Arial" w:eastAsia="Times New Roman" w:hAnsi="Arial" w:cs="Arial"/>
                    <w:lang w:eastAsia="en-GB"/>
                  </w:rPr>
                  <w:t>Health and Adult Services</w:t>
                </w:r>
              </w:sdtContent>
            </w:sdt>
          </w:p>
        </w:tc>
      </w:tr>
      <w:tr w:rsidR="00843BA6" w:rsidRPr="00142E5A" w14:paraId="74384B2E" w14:textId="77777777" w:rsidTr="00DC25F8">
        <w:trPr>
          <w:cantSplit/>
          <w:trHeight w:val="397"/>
        </w:trPr>
        <w:tc>
          <w:tcPr>
            <w:tcW w:w="2235" w:type="dxa"/>
            <w:vAlign w:val="center"/>
          </w:tcPr>
          <w:p w14:paraId="6A43F8DD" w14:textId="77777777" w:rsidR="00843BA6" w:rsidRPr="00142E5A" w:rsidRDefault="00843BA6" w:rsidP="00843BA6">
            <w:pPr>
              <w:rPr>
                <w:rFonts w:ascii="Arial" w:hAnsi="Arial" w:cs="Arial"/>
                <w:sz w:val="24"/>
                <w:szCs w:val="24"/>
              </w:rPr>
            </w:pPr>
            <w:r w:rsidRPr="00142E5A">
              <w:rPr>
                <w:rFonts w:ascii="Arial" w:hAnsi="Arial" w:cs="Arial"/>
                <w:b/>
                <w:sz w:val="24"/>
                <w:szCs w:val="24"/>
              </w:rPr>
              <w:t>Service:</w:t>
            </w:r>
          </w:p>
        </w:tc>
        <w:tc>
          <w:tcPr>
            <w:tcW w:w="8221" w:type="dxa"/>
            <w:vAlign w:val="center"/>
          </w:tcPr>
          <w:p w14:paraId="4CAF17FE" w14:textId="77777777" w:rsidR="00843BA6" w:rsidRPr="00142E5A" w:rsidRDefault="00E63802" w:rsidP="00936964">
            <w:pPr>
              <w:rPr>
                <w:rFonts w:ascii="Arial" w:hAnsi="Arial" w:cs="Arial"/>
              </w:rPr>
            </w:pPr>
            <w:r w:rsidRPr="00142E5A">
              <w:rPr>
                <w:rFonts w:ascii="Arial" w:hAnsi="Arial" w:cs="Arial"/>
              </w:rPr>
              <w:t>Care and Support</w:t>
            </w:r>
          </w:p>
        </w:tc>
      </w:tr>
      <w:tr w:rsidR="00843BA6" w:rsidRPr="00142E5A" w14:paraId="6F547D75" w14:textId="77777777" w:rsidTr="00DC25F8">
        <w:trPr>
          <w:cantSplit/>
          <w:trHeight w:val="397"/>
        </w:trPr>
        <w:tc>
          <w:tcPr>
            <w:tcW w:w="2235" w:type="dxa"/>
            <w:vAlign w:val="center"/>
          </w:tcPr>
          <w:p w14:paraId="2EA910BC" w14:textId="77777777" w:rsidR="00843BA6" w:rsidRPr="00142E5A" w:rsidRDefault="00843BA6" w:rsidP="00843BA6">
            <w:pPr>
              <w:rPr>
                <w:rFonts w:ascii="Arial" w:hAnsi="Arial" w:cs="Arial"/>
                <w:sz w:val="24"/>
                <w:szCs w:val="24"/>
              </w:rPr>
            </w:pPr>
            <w:r w:rsidRPr="00142E5A">
              <w:rPr>
                <w:rFonts w:ascii="Arial" w:hAnsi="Arial" w:cs="Arial"/>
                <w:b/>
                <w:sz w:val="24"/>
                <w:szCs w:val="24"/>
              </w:rPr>
              <w:t>Post title:</w:t>
            </w:r>
          </w:p>
        </w:tc>
        <w:tc>
          <w:tcPr>
            <w:tcW w:w="8221" w:type="dxa"/>
            <w:vAlign w:val="center"/>
          </w:tcPr>
          <w:p w14:paraId="26F3BADD" w14:textId="77777777" w:rsidR="00843BA6" w:rsidRPr="00142E5A" w:rsidRDefault="005037F2" w:rsidP="000B33FB">
            <w:pPr>
              <w:rPr>
                <w:rFonts w:ascii="Arial" w:hAnsi="Arial" w:cs="Arial"/>
              </w:rPr>
            </w:pPr>
            <w:r w:rsidRPr="00142E5A">
              <w:rPr>
                <w:rFonts w:ascii="Arial" w:hAnsi="Arial" w:cs="Arial"/>
              </w:rPr>
              <w:t>Living Well Coordinator</w:t>
            </w:r>
          </w:p>
        </w:tc>
      </w:tr>
      <w:tr w:rsidR="00843BA6" w:rsidRPr="00142E5A" w14:paraId="39BEDBD4" w14:textId="77777777" w:rsidTr="00DC25F8">
        <w:trPr>
          <w:cantSplit/>
          <w:trHeight w:val="397"/>
        </w:trPr>
        <w:tc>
          <w:tcPr>
            <w:tcW w:w="2235" w:type="dxa"/>
            <w:vAlign w:val="center"/>
          </w:tcPr>
          <w:p w14:paraId="175DF528" w14:textId="77777777" w:rsidR="00843BA6" w:rsidRPr="00142E5A" w:rsidRDefault="00843BA6" w:rsidP="00843BA6">
            <w:pPr>
              <w:rPr>
                <w:rFonts w:ascii="Arial" w:hAnsi="Arial" w:cs="Arial"/>
                <w:sz w:val="24"/>
                <w:szCs w:val="24"/>
              </w:rPr>
            </w:pPr>
            <w:r w:rsidRPr="00142E5A">
              <w:rPr>
                <w:rFonts w:ascii="Arial" w:hAnsi="Arial" w:cs="Arial"/>
                <w:b/>
                <w:sz w:val="24"/>
                <w:szCs w:val="24"/>
              </w:rPr>
              <w:t>Grade:</w:t>
            </w:r>
          </w:p>
        </w:tc>
        <w:tc>
          <w:tcPr>
            <w:tcW w:w="8221" w:type="dxa"/>
            <w:vAlign w:val="center"/>
          </w:tcPr>
          <w:p w14:paraId="0A92B88E" w14:textId="05DCFB98" w:rsidR="00843BA6" w:rsidRPr="00142E5A" w:rsidRDefault="00B26DDF" w:rsidP="00843BA6">
            <w:pPr>
              <w:rPr>
                <w:rFonts w:ascii="Arial" w:hAnsi="Arial" w:cs="Arial"/>
              </w:rPr>
            </w:pPr>
            <w:r>
              <w:rPr>
                <w:rFonts w:ascii="Arial" w:hAnsi="Arial" w:cs="Arial"/>
              </w:rPr>
              <w:t>G</w:t>
            </w:r>
          </w:p>
        </w:tc>
      </w:tr>
      <w:tr w:rsidR="000B33FB" w:rsidRPr="00142E5A" w14:paraId="43DC82A3" w14:textId="77777777" w:rsidTr="00DC25F8">
        <w:trPr>
          <w:cantSplit/>
          <w:trHeight w:val="397"/>
        </w:trPr>
        <w:tc>
          <w:tcPr>
            <w:tcW w:w="2235" w:type="dxa"/>
            <w:vAlign w:val="center"/>
          </w:tcPr>
          <w:p w14:paraId="6A042F5A" w14:textId="2F06FDE8" w:rsidR="000B33FB" w:rsidRPr="00142E5A" w:rsidRDefault="000B33FB" w:rsidP="00843BA6">
            <w:pPr>
              <w:rPr>
                <w:rFonts w:ascii="Arial" w:hAnsi="Arial" w:cs="Arial"/>
                <w:b/>
                <w:sz w:val="24"/>
                <w:szCs w:val="24"/>
              </w:rPr>
            </w:pPr>
            <w:r w:rsidRPr="00142E5A">
              <w:rPr>
                <w:rFonts w:ascii="Arial" w:hAnsi="Arial" w:cs="Arial"/>
                <w:b/>
                <w:sz w:val="24"/>
                <w:szCs w:val="24"/>
              </w:rPr>
              <w:t>Responsible to:</w:t>
            </w:r>
          </w:p>
        </w:tc>
        <w:tc>
          <w:tcPr>
            <w:tcW w:w="8221" w:type="dxa"/>
            <w:vAlign w:val="center"/>
          </w:tcPr>
          <w:p w14:paraId="3D9979A5" w14:textId="77777777" w:rsidR="000B33FB" w:rsidRPr="00142E5A" w:rsidRDefault="000968D0" w:rsidP="00BA7381">
            <w:pPr>
              <w:rPr>
                <w:rFonts w:ascii="Arial" w:hAnsi="Arial" w:cs="Arial"/>
              </w:rPr>
            </w:pPr>
            <w:r w:rsidRPr="00142E5A">
              <w:rPr>
                <w:rFonts w:ascii="Arial" w:hAnsi="Arial" w:cs="Arial"/>
              </w:rPr>
              <w:t>Living Well Manager</w:t>
            </w:r>
          </w:p>
        </w:tc>
      </w:tr>
      <w:tr w:rsidR="000B33FB" w:rsidRPr="00142E5A" w14:paraId="02BE76F5" w14:textId="77777777" w:rsidTr="00DC25F8">
        <w:trPr>
          <w:cantSplit/>
          <w:trHeight w:val="397"/>
        </w:trPr>
        <w:tc>
          <w:tcPr>
            <w:tcW w:w="2235" w:type="dxa"/>
            <w:vAlign w:val="center"/>
          </w:tcPr>
          <w:p w14:paraId="7D8C7CEE" w14:textId="77777777" w:rsidR="000B33FB" w:rsidRPr="00142E5A" w:rsidRDefault="00936964" w:rsidP="00843BA6">
            <w:pPr>
              <w:rPr>
                <w:rFonts w:ascii="Arial" w:hAnsi="Arial" w:cs="Arial"/>
                <w:b/>
                <w:sz w:val="24"/>
                <w:szCs w:val="24"/>
              </w:rPr>
            </w:pPr>
            <w:r w:rsidRPr="00142E5A">
              <w:rPr>
                <w:rFonts w:ascii="Arial" w:hAnsi="Arial" w:cs="Arial"/>
                <w:b/>
                <w:sz w:val="24"/>
                <w:szCs w:val="24"/>
              </w:rPr>
              <w:t>Staff managed:</w:t>
            </w:r>
          </w:p>
        </w:tc>
        <w:tc>
          <w:tcPr>
            <w:tcW w:w="8221" w:type="dxa"/>
            <w:vAlign w:val="center"/>
          </w:tcPr>
          <w:p w14:paraId="11A1AEE0" w14:textId="77777777" w:rsidR="000B33FB" w:rsidRPr="00142E5A" w:rsidRDefault="00B26DD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F6EA3" w:rsidRPr="00142E5A">
                  <w:rPr>
                    <w:rFonts w:ascii="Arial" w:eastAsia="Times New Roman" w:hAnsi="Arial" w:cs="Arial"/>
                    <w:lang w:eastAsia="en-GB"/>
                  </w:rPr>
                  <w:t>None</w:t>
                </w:r>
              </w:sdtContent>
            </w:sdt>
          </w:p>
        </w:tc>
      </w:tr>
      <w:tr w:rsidR="00DC25F8" w:rsidRPr="00142E5A" w14:paraId="020DBE52" w14:textId="77777777" w:rsidTr="00DC25F8">
        <w:trPr>
          <w:cantSplit/>
          <w:trHeight w:val="397"/>
        </w:trPr>
        <w:tc>
          <w:tcPr>
            <w:tcW w:w="2235" w:type="dxa"/>
            <w:vAlign w:val="center"/>
          </w:tcPr>
          <w:p w14:paraId="5FE65597" w14:textId="77777777" w:rsidR="00DC25F8" w:rsidRPr="00142E5A" w:rsidRDefault="00DC25F8" w:rsidP="00843BA6">
            <w:pPr>
              <w:rPr>
                <w:rFonts w:ascii="Arial" w:hAnsi="Arial" w:cs="Arial"/>
                <w:b/>
                <w:sz w:val="24"/>
                <w:szCs w:val="24"/>
              </w:rPr>
            </w:pPr>
            <w:r w:rsidRPr="00142E5A">
              <w:rPr>
                <w:rFonts w:ascii="Arial" w:hAnsi="Arial" w:cs="Arial"/>
                <w:b/>
                <w:sz w:val="24"/>
                <w:szCs w:val="24"/>
              </w:rPr>
              <w:t>Date of issue:</w:t>
            </w:r>
          </w:p>
        </w:tc>
        <w:tc>
          <w:tcPr>
            <w:tcW w:w="8221" w:type="dxa"/>
            <w:vAlign w:val="center"/>
          </w:tcPr>
          <w:p w14:paraId="226E71BA" w14:textId="7DF3BCC8" w:rsidR="00DC25F8" w:rsidRPr="00142E5A" w:rsidRDefault="00C3087F" w:rsidP="00843BA6">
            <w:pPr>
              <w:rPr>
                <w:rFonts w:ascii="Arial" w:hAnsi="Arial" w:cs="Arial"/>
              </w:rPr>
            </w:pPr>
            <w:r>
              <w:rPr>
                <w:rFonts w:ascii="Arial" w:hAnsi="Arial" w:cs="Arial"/>
              </w:rPr>
              <w:t>March 2018</w:t>
            </w:r>
          </w:p>
        </w:tc>
      </w:tr>
      <w:tr w:rsidR="00DC25F8" w:rsidRPr="00142E5A" w14:paraId="33CD64C2" w14:textId="77777777" w:rsidTr="00DC25F8">
        <w:trPr>
          <w:cantSplit/>
          <w:trHeight w:val="397"/>
        </w:trPr>
        <w:tc>
          <w:tcPr>
            <w:tcW w:w="2235" w:type="dxa"/>
            <w:vAlign w:val="center"/>
          </w:tcPr>
          <w:p w14:paraId="644B09C8" w14:textId="77777777" w:rsidR="00DC25F8" w:rsidRPr="00142E5A" w:rsidRDefault="00DC25F8" w:rsidP="00843BA6">
            <w:pPr>
              <w:rPr>
                <w:rFonts w:ascii="Arial" w:hAnsi="Arial" w:cs="Arial"/>
                <w:b/>
                <w:sz w:val="24"/>
                <w:szCs w:val="24"/>
              </w:rPr>
            </w:pPr>
            <w:r w:rsidRPr="00142E5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2DC32E21" w14:textId="09A59EB8" w:rsidR="00DC25F8" w:rsidRPr="00142E5A" w:rsidRDefault="00C3087F"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142E5A" w14:paraId="197C82C1"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99F25DD" w14:textId="77777777" w:rsidR="00AA202B" w:rsidRPr="00142E5A" w:rsidRDefault="00AA202B" w:rsidP="00E05D20">
            <w:pPr>
              <w:rPr>
                <w:rFonts w:ascii="Arial" w:hAnsi="Arial" w:cs="Arial"/>
                <w:sz w:val="24"/>
                <w:szCs w:val="24"/>
              </w:rPr>
            </w:pPr>
            <w:r w:rsidRPr="00142E5A">
              <w:rPr>
                <w:rFonts w:ascii="Arial" w:hAnsi="Arial" w:cs="Arial"/>
                <w:sz w:val="24"/>
                <w:szCs w:val="24"/>
              </w:rPr>
              <w:t>Job context</w:t>
            </w:r>
          </w:p>
        </w:tc>
      </w:tr>
      <w:tr w:rsidR="00AA202B" w:rsidRPr="00142E5A" w14:paraId="4BE75D43"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8B0D611" w14:textId="77777777" w:rsidR="00F72629" w:rsidRPr="00142E5A" w:rsidRDefault="005037F2" w:rsidP="00142E5A">
            <w:pPr>
              <w:rPr>
                <w:rFonts w:ascii="Arial" w:hAnsi="Arial" w:cs="Arial"/>
                <w:b w:val="0"/>
                <w:sz w:val="20"/>
                <w:szCs w:val="20"/>
              </w:rPr>
            </w:pPr>
            <w:r w:rsidRPr="00142E5A">
              <w:rPr>
                <w:rFonts w:ascii="Arial" w:hAnsi="Arial" w:cs="Arial"/>
                <w:b w:val="0"/>
                <w:sz w:val="20"/>
                <w:szCs w:val="20"/>
              </w:rPr>
              <w:t xml:space="preserve">This role is critical to the successful delivery of the prevention agenda </w:t>
            </w:r>
            <w:r w:rsidR="00D26A13" w:rsidRPr="00142E5A">
              <w:rPr>
                <w:rFonts w:ascii="Arial" w:hAnsi="Arial" w:cs="Arial"/>
                <w:b w:val="0"/>
                <w:sz w:val="20"/>
                <w:szCs w:val="20"/>
              </w:rPr>
              <w:t>across Health and Adult Services; increasing</w:t>
            </w:r>
            <w:r w:rsidRPr="00142E5A">
              <w:rPr>
                <w:rFonts w:ascii="Arial" w:hAnsi="Arial" w:cs="Arial"/>
                <w:b w:val="0"/>
                <w:sz w:val="20"/>
                <w:szCs w:val="20"/>
              </w:rPr>
              <w:t xml:space="preserve"> people’s independence and reducing their need for traditional health, social care services and other support. The roles </w:t>
            </w:r>
            <w:r w:rsidR="00D26A13" w:rsidRPr="00142E5A">
              <w:rPr>
                <w:rFonts w:ascii="Arial" w:hAnsi="Arial" w:cs="Arial"/>
                <w:b w:val="0"/>
                <w:sz w:val="20"/>
                <w:szCs w:val="20"/>
              </w:rPr>
              <w:t xml:space="preserve">are the first, front facing delivery arm for HAS and </w:t>
            </w:r>
            <w:r w:rsidRPr="00142E5A">
              <w:rPr>
                <w:rFonts w:ascii="Arial" w:hAnsi="Arial" w:cs="Arial"/>
                <w:b w:val="0"/>
                <w:sz w:val="20"/>
                <w:szCs w:val="20"/>
              </w:rPr>
              <w:t>contribute towards preve</w:t>
            </w:r>
            <w:bookmarkStart w:id="0" w:name="_GoBack"/>
            <w:bookmarkEnd w:id="0"/>
            <w:r w:rsidRPr="00142E5A">
              <w:rPr>
                <w:rFonts w:ascii="Arial" w:hAnsi="Arial" w:cs="Arial"/>
                <w:b w:val="0"/>
                <w:sz w:val="20"/>
                <w:szCs w:val="20"/>
              </w:rPr>
              <w:t>nting, reducing or delaying the needs for care and support.</w:t>
            </w:r>
          </w:p>
          <w:p w14:paraId="13112D9C" w14:textId="77777777" w:rsidR="00F72629" w:rsidRPr="00142E5A" w:rsidRDefault="00F72629" w:rsidP="00F72629">
            <w:pPr>
              <w:pStyle w:val="ListParagraph"/>
              <w:ind w:left="360"/>
              <w:rPr>
                <w:rFonts w:ascii="Arial" w:hAnsi="Arial" w:cs="Arial"/>
                <w:b w:val="0"/>
                <w:sz w:val="20"/>
                <w:szCs w:val="20"/>
              </w:rPr>
            </w:pPr>
          </w:p>
          <w:p w14:paraId="150F6E93" w14:textId="77777777" w:rsidR="00F72629" w:rsidRPr="00142E5A" w:rsidRDefault="00F72629" w:rsidP="00142E5A">
            <w:pPr>
              <w:rPr>
                <w:rFonts w:ascii="Arial" w:hAnsi="Arial" w:cs="Arial"/>
                <w:b w:val="0"/>
                <w:sz w:val="20"/>
                <w:szCs w:val="20"/>
              </w:rPr>
            </w:pPr>
            <w:r w:rsidRPr="00142E5A">
              <w:rPr>
                <w:rFonts w:ascii="Arial" w:hAnsi="Arial" w:cs="Arial"/>
                <w:b w:val="0"/>
                <w:sz w:val="20"/>
                <w:szCs w:val="20"/>
              </w:rPr>
              <w:t xml:space="preserve">The post holder will work directly with older people and adults over the age of 18 with physical disabilities, learning disabilities, low level mental health issues, autism and sensory impairments to maximise independence and improve health and well-being. </w:t>
            </w:r>
          </w:p>
          <w:p w14:paraId="0C11BA06" w14:textId="77777777" w:rsidR="005037F2" w:rsidRPr="00142E5A" w:rsidRDefault="005037F2" w:rsidP="00F72629">
            <w:pPr>
              <w:rPr>
                <w:rFonts w:ascii="Arial" w:hAnsi="Arial" w:cs="Arial"/>
                <w:b w:val="0"/>
                <w:sz w:val="20"/>
                <w:szCs w:val="20"/>
              </w:rPr>
            </w:pPr>
          </w:p>
          <w:p w14:paraId="1F1A29A2" w14:textId="77777777" w:rsidR="005037F2" w:rsidRPr="00142E5A" w:rsidRDefault="005037F2" w:rsidP="00142E5A">
            <w:pPr>
              <w:rPr>
                <w:rFonts w:ascii="Arial" w:hAnsi="Arial" w:cs="Arial"/>
                <w:b w:val="0"/>
                <w:sz w:val="20"/>
                <w:szCs w:val="20"/>
              </w:rPr>
            </w:pPr>
            <w:r w:rsidRPr="00142E5A">
              <w:rPr>
                <w:rFonts w:ascii="Arial" w:hAnsi="Arial" w:cs="Arial"/>
                <w:b w:val="0"/>
                <w:sz w:val="20"/>
                <w:szCs w:val="20"/>
              </w:rPr>
              <w:t>There is a commitment to deliver a prevention agenda together with a range of partner agencies across the county including the NHS, District and Borough Councils, the voluntary and independent provider sectors and user-led organisations.</w:t>
            </w:r>
          </w:p>
          <w:p w14:paraId="49BC0132" w14:textId="77777777" w:rsidR="005037F2" w:rsidRPr="00142E5A" w:rsidRDefault="005037F2" w:rsidP="005037F2">
            <w:pPr>
              <w:pStyle w:val="ListParagraph"/>
              <w:ind w:left="360"/>
              <w:rPr>
                <w:rFonts w:ascii="Arial" w:hAnsi="Arial" w:cs="Arial"/>
                <w:b w:val="0"/>
                <w:sz w:val="20"/>
                <w:szCs w:val="20"/>
              </w:rPr>
            </w:pPr>
          </w:p>
          <w:p w14:paraId="4C86B0BB" w14:textId="77777777" w:rsidR="005037F2" w:rsidRPr="00142E5A" w:rsidRDefault="00D26A13" w:rsidP="00142E5A">
            <w:pPr>
              <w:rPr>
                <w:rFonts w:ascii="Arial" w:hAnsi="Arial" w:cs="Arial"/>
                <w:b w:val="0"/>
                <w:sz w:val="20"/>
                <w:szCs w:val="20"/>
              </w:rPr>
            </w:pPr>
            <w:r w:rsidRPr="00142E5A">
              <w:rPr>
                <w:rFonts w:ascii="Arial" w:hAnsi="Arial" w:cs="Arial"/>
                <w:b w:val="0"/>
                <w:sz w:val="20"/>
                <w:szCs w:val="20"/>
              </w:rPr>
              <w:t xml:space="preserve">Living Well Coordinators </w:t>
            </w:r>
            <w:r w:rsidR="005037F2" w:rsidRPr="00142E5A">
              <w:rPr>
                <w:rFonts w:ascii="Arial" w:hAnsi="Arial" w:cs="Arial"/>
                <w:b w:val="0"/>
                <w:sz w:val="20"/>
                <w:szCs w:val="20"/>
              </w:rPr>
              <w:t>work as a countywide team, based in locality areas led by a Living Well Team Manager</w:t>
            </w:r>
            <w:r w:rsidRPr="00142E5A">
              <w:rPr>
                <w:rFonts w:ascii="Arial" w:hAnsi="Arial" w:cs="Arial"/>
                <w:b w:val="0"/>
                <w:sz w:val="20"/>
                <w:szCs w:val="20"/>
              </w:rPr>
              <w:t>.</w:t>
            </w:r>
            <w:r w:rsidR="005037F2" w:rsidRPr="00142E5A">
              <w:rPr>
                <w:rFonts w:ascii="Arial" w:hAnsi="Arial" w:cs="Arial"/>
                <w:b w:val="0"/>
                <w:sz w:val="20"/>
                <w:szCs w:val="20"/>
              </w:rPr>
              <w:t xml:space="preserve"> </w:t>
            </w:r>
          </w:p>
          <w:p w14:paraId="6636E068" w14:textId="77777777" w:rsidR="005037F2" w:rsidRPr="00142E5A" w:rsidRDefault="005037F2" w:rsidP="005037F2">
            <w:pPr>
              <w:pStyle w:val="ListParagraph"/>
              <w:ind w:left="360"/>
              <w:rPr>
                <w:rFonts w:ascii="Arial" w:hAnsi="Arial" w:cs="Arial"/>
                <w:b w:val="0"/>
                <w:sz w:val="20"/>
                <w:szCs w:val="20"/>
              </w:rPr>
            </w:pPr>
          </w:p>
          <w:p w14:paraId="624BD3E4" w14:textId="77777777" w:rsidR="005037F2" w:rsidRPr="00142E5A" w:rsidRDefault="00D26A13" w:rsidP="00142E5A">
            <w:pPr>
              <w:rPr>
                <w:rFonts w:ascii="Arial" w:hAnsi="Arial" w:cs="Arial"/>
                <w:b w:val="0"/>
                <w:sz w:val="20"/>
                <w:szCs w:val="20"/>
              </w:rPr>
            </w:pPr>
            <w:r w:rsidRPr="00142E5A">
              <w:rPr>
                <w:rFonts w:ascii="Arial" w:hAnsi="Arial" w:cs="Arial"/>
                <w:b w:val="0"/>
                <w:sz w:val="20"/>
                <w:szCs w:val="20"/>
              </w:rPr>
              <w:t>They are</w:t>
            </w:r>
            <w:r w:rsidR="005037F2" w:rsidRPr="00142E5A">
              <w:rPr>
                <w:rFonts w:ascii="Arial" w:hAnsi="Arial" w:cs="Arial"/>
                <w:b w:val="0"/>
                <w:sz w:val="20"/>
                <w:szCs w:val="20"/>
              </w:rPr>
              <w:t xml:space="preserve"> required to adopt mobile working practices, working in the community with access to a laptop and mobile phone and will be required to input personal data into the case management system for reviewing and monitoring performance against agreed outcomes. Workers will be expected to work in people’s homes, comm</w:t>
            </w:r>
            <w:r w:rsidRPr="00142E5A">
              <w:rPr>
                <w:rFonts w:ascii="Arial" w:hAnsi="Arial" w:cs="Arial"/>
                <w:b w:val="0"/>
                <w:sz w:val="20"/>
                <w:szCs w:val="20"/>
              </w:rPr>
              <w:t>unity venues and GP</w:t>
            </w:r>
            <w:r w:rsidR="005037F2" w:rsidRPr="00142E5A">
              <w:rPr>
                <w:rFonts w:ascii="Arial" w:hAnsi="Arial" w:cs="Arial"/>
                <w:b w:val="0"/>
                <w:sz w:val="20"/>
                <w:szCs w:val="20"/>
              </w:rPr>
              <w:t xml:space="preserve"> surgeries and will be responsible for </w:t>
            </w:r>
            <w:r w:rsidRPr="00142E5A">
              <w:rPr>
                <w:rFonts w:ascii="Arial" w:hAnsi="Arial" w:cs="Arial"/>
                <w:b w:val="0"/>
                <w:sz w:val="20"/>
                <w:szCs w:val="20"/>
              </w:rPr>
              <w:t xml:space="preserve">organising their own work locations and diary. </w:t>
            </w:r>
          </w:p>
          <w:p w14:paraId="120CB111" w14:textId="77777777" w:rsidR="005037F2" w:rsidRPr="00142E5A" w:rsidRDefault="005037F2" w:rsidP="005037F2">
            <w:pPr>
              <w:pStyle w:val="ListParagraph"/>
              <w:ind w:left="360"/>
              <w:rPr>
                <w:rFonts w:ascii="Arial" w:hAnsi="Arial" w:cs="Arial"/>
                <w:b w:val="0"/>
                <w:sz w:val="20"/>
                <w:szCs w:val="20"/>
              </w:rPr>
            </w:pPr>
          </w:p>
          <w:p w14:paraId="0BF1877C" w14:textId="77777777" w:rsidR="00425F78" w:rsidRPr="00142E5A" w:rsidRDefault="005037F2" w:rsidP="00142E5A">
            <w:pPr>
              <w:rPr>
                <w:rFonts w:ascii="Arial" w:hAnsi="Arial" w:cs="Arial"/>
                <w:b w:val="0"/>
                <w:sz w:val="20"/>
                <w:szCs w:val="20"/>
              </w:rPr>
            </w:pPr>
            <w:r w:rsidRPr="00142E5A">
              <w:rPr>
                <w:rFonts w:ascii="Arial" w:hAnsi="Arial" w:cs="Arial"/>
                <w:b w:val="0"/>
                <w:sz w:val="20"/>
                <w:szCs w:val="20"/>
              </w:rPr>
              <w:t>An enhanced DBS cleara</w:t>
            </w:r>
            <w:r w:rsidR="00D26A13" w:rsidRPr="00142E5A">
              <w:rPr>
                <w:rFonts w:ascii="Arial" w:hAnsi="Arial" w:cs="Arial"/>
                <w:b w:val="0"/>
                <w:sz w:val="20"/>
                <w:szCs w:val="20"/>
              </w:rPr>
              <w:t xml:space="preserve">nce is required for this post. </w:t>
            </w:r>
            <w:r w:rsidR="00142E5A" w:rsidRPr="00142E5A">
              <w:rPr>
                <w:rFonts w:ascii="Arial" w:hAnsi="Arial" w:cs="Arial"/>
                <w:b w:val="0"/>
                <w:sz w:val="20"/>
                <w:szCs w:val="20"/>
              </w:rPr>
              <w:t xml:space="preserve"> </w:t>
            </w:r>
            <w:r w:rsidR="00425F78" w:rsidRPr="00142E5A">
              <w:rPr>
                <w:rFonts w:ascii="Arial" w:hAnsi="Arial" w:cs="Arial"/>
                <w:b w:val="0"/>
                <w:sz w:val="20"/>
                <w:szCs w:val="20"/>
              </w:rPr>
              <w:t>An ability to fulfil all spoken aspects of the role with confidence through the medium of English</w:t>
            </w:r>
          </w:p>
        </w:tc>
      </w:tr>
      <w:tr w:rsidR="00AA202B" w:rsidRPr="00142E5A" w14:paraId="25DAD4DF"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5F1BC8B" w14:textId="77777777" w:rsidR="00AA202B" w:rsidRPr="00142E5A" w:rsidRDefault="00AA202B" w:rsidP="00E05D20">
            <w:pPr>
              <w:spacing w:line="276" w:lineRule="auto"/>
              <w:rPr>
                <w:rFonts w:ascii="Arial" w:hAnsi="Arial" w:cs="Arial"/>
                <w:sz w:val="24"/>
                <w:szCs w:val="24"/>
              </w:rPr>
            </w:pPr>
            <w:r w:rsidRPr="00142E5A">
              <w:rPr>
                <w:rFonts w:ascii="Arial" w:hAnsi="Arial" w:cs="Arial"/>
                <w:color w:val="FFFFFF" w:themeColor="background1"/>
                <w:sz w:val="24"/>
                <w:szCs w:val="24"/>
              </w:rPr>
              <w:t>Job specifics</w:t>
            </w:r>
          </w:p>
        </w:tc>
      </w:tr>
      <w:tr w:rsidR="00AA202B" w:rsidRPr="00142E5A" w14:paraId="5C6FF198"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7254793" w14:textId="77777777" w:rsidR="00F72629" w:rsidRPr="00142E5A" w:rsidRDefault="00F72629" w:rsidP="00F72629">
            <w:pPr>
              <w:pStyle w:val="ListParagraph"/>
              <w:numPr>
                <w:ilvl w:val="0"/>
                <w:numId w:val="9"/>
              </w:numPr>
              <w:rPr>
                <w:rFonts w:ascii="Arial" w:hAnsi="Arial" w:cs="Arial"/>
                <w:b w:val="0"/>
                <w:sz w:val="20"/>
                <w:szCs w:val="20"/>
              </w:rPr>
            </w:pPr>
            <w:r w:rsidRPr="00142E5A">
              <w:rPr>
                <w:rFonts w:ascii="Arial" w:hAnsi="Arial" w:cs="Arial"/>
                <w:b w:val="0"/>
                <w:sz w:val="20"/>
                <w:szCs w:val="20"/>
              </w:rPr>
              <w:t xml:space="preserve">The aim of the Living Well Coordinators is to prevent avoidable use of health and social care and other formal support services. </w:t>
            </w:r>
          </w:p>
          <w:p w14:paraId="4C37C711" w14:textId="77777777" w:rsidR="00F72629" w:rsidRPr="00142E5A" w:rsidRDefault="00F72629" w:rsidP="004A1CDD">
            <w:pPr>
              <w:pStyle w:val="ListParagraph"/>
              <w:numPr>
                <w:ilvl w:val="0"/>
                <w:numId w:val="9"/>
              </w:numPr>
              <w:rPr>
                <w:rFonts w:ascii="Arial" w:hAnsi="Arial" w:cs="Arial"/>
                <w:b w:val="0"/>
                <w:sz w:val="20"/>
                <w:szCs w:val="20"/>
              </w:rPr>
            </w:pPr>
            <w:r w:rsidRPr="00142E5A">
              <w:rPr>
                <w:rFonts w:ascii="Arial" w:hAnsi="Arial" w:cs="Arial"/>
                <w:b w:val="0"/>
                <w:sz w:val="20"/>
                <w:szCs w:val="20"/>
              </w:rPr>
              <w:t xml:space="preserve">Living Well Coordinators will work with people </w:t>
            </w:r>
            <w:r w:rsidR="004A1CDD" w:rsidRPr="00142E5A">
              <w:rPr>
                <w:rFonts w:ascii="Arial" w:hAnsi="Arial" w:cs="Arial"/>
                <w:b w:val="0"/>
                <w:sz w:val="20"/>
                <w:szCs w:val="20"/>
              </w:rPr>
              <w:t xml:space="preserve">for up to 12 weeks </w:t>
            </w:r>
            <w:r w:rsidRPr="00142E5A">
              <w:rPr>
                <w:rFonts w:ascii="Arial" w:hAnsi="Arial" w:cs="Arial"/>
                <w:b w:val="0"/>
                <w:sz w:val="20"/>
                <w:szCs w:val="20"/>
              </w:rPr>
              <w:t>to find the right support so</w:t>
            </w:r>
            <w:r w:rsidR="00E63802" w:rsidRPr="00142E5A">
              <w:rPr>
                <w:rFonts w:ascii="Arial" w:hAnsi="Arial" w:cs="Arial"/>
                <w:b w:val="0"/>
                <w:sz w:val="20"/>
                <w:szCs w:val="20"/>
              </w:rPr>
              <w:t>lutions to meet individual needs, including</w:t>
            </w:r>
            <w:r w:rsidRPr="00142E5A">
              <w:rPr>
                <w:rFonts w:ascii="Arial" w:hAnsi="Arial" w:cs="Arial"/>
                <w:b w:val="0"/>
                <w:sz w:val="20"/>
                <w:szCs w:val="20"/>
              </w:rPr>
              <w:t xml:space="preserve"> informal support networks as well as formal services where appropriate.  </w:t>
            </w:r>
          </w:p>
          <w:p w14:paraId="12DCA9E6" w14:textId="77777777" w:rsidR="00F72629" w:rsidRPr="00142E5A" w:rsidRDefault="00F72629" w:rsidP="00F72629">
            <w:pPr>
              <w:pStyle w:val="ListParagraph"/>
              <w:numPr>
                <w:ilvl w:val="0"/>
                <w:numId w:val="9"/>
              </w:numPr>
              <w:rPr>
                <w:rFonts w:ascii="Arial" w:hAnsi="Arial" w:cs="Arial"/>
                <w:b w:val="0"/>
                <w:sz w:val="20"/>
                <w:szCs w:val="20"/>
              </w:rPr>
            </w:pPr>
            <w:r w:rsidRPr="00142E5A">
              <w:rPr>
                <w:rFonts w:ascii="Arial" w:hAnsi="Arial" w:cs="Arial"/>
                <w:b w:val="0"/>
                <w:sz w:val="20"/>
                <w:szCs w:val="20"/>
              </w:rPr>
              <w:t xml:space="preserve">The Living Well Coordinators will be confident in using behaviour change techniques and motivational interviewing to enable individuals to maximise their potential and to achieve personal goals. </w:t>
            </w:r>
          </w:p>
          <w:p w14:paraId="366EA469" w14:textId="77777777" w:rsidR="00F72629" w:rsidRPr="00142E5A" w:rsidRDefault="00F72629" w:rsidP="00F72629">
            <w:pPr>
              <w:pStyle w:val="ListParagraph"/>
              <w:numPr>
                <w:ilvl w:val="0"/>
                <w:numId w:val="9"/>
              </w:numPr>
              <w:rPr>
                <w:rFonts w:ascii="Arial" w:hAnsi="Arial" w:cs="Arial"/>
                <w:b w:val="0"/>
                <w:sz w:val="20"/>
                <w:szCs w:val="20"/>
              </w:rPr>
            </w:pPr>
            <w:r w:rsidRPr="00142E5A">
              <w:rPr>
                <w:rFonts w:ascii="Arial" w:hAnsi="Arial" w:cs="Arial"/>
                <w:b w:val="0"/>
                <w:sz w:val="20"/>
                <w:szCs w:val="20"/>
              </w:rPr>
              <w:t xml:space="preserve">Living Well Coordinators will provide information, advice and guidance, signpost, connect and support to enable adults </w:t>
            </w:r>
            <w:r w:rsidR="00E63802" w:rsidRPr="00142E5A">
              <w:rPr>
                <w:rFonts w:ascii="Arial" w:hAnsi="Arial" w:cs="Arial"/>
                <w:b w:val="0"/>
                <w:sz w:val="20"/>
                <w:szCs w:val="20"/>
              </w:rPr>
              <w:t>to maximise</w:t>
            </w:r>
            <w:r w:rsidRPr="00142E5A">
              <w:rPr>
                <w:rFonts w:ascii="Arial" w:hAnsi="Arial" w:cs="Arial"/>
                <w:b w:val="0"/>
                <w:sz w:val="20"/>
                <w:szCs w:val="20"/>
              </w:rPr>
              <w:t xml:space="preserve"> their wellbeing and independence. They will continuously update their knowledge base and skills to ensure that support and guidance provided is current and correct. </w:t>
            </w:r>
          </w:p>
          <w:p w14:paraId="4DA63167" w14:textId="77777777" w:rsidR="00F72629" w:rsidRPr="00142E5A" w:rsidRDefault="00E63802" w:rsidP="00F72629">
            <w:pPr>
              <w:pStyle w:val="ListParagraph"/>
              <w:numPr>
                <w:ilvl w:val="0"/>
                <w:numId w:val="9"/>
              </w:numPr>
              <w:rPr>
                <w:rFonts w:ascii="Arial" w:hAnsi="Arial" w:cs="Arial"/>
                <w:b w:val="0"/>
                <w:sz w:val="20"/>
                <w:szCs w:val="20"/>
              </w:rPr>
            </w:pPr>
            <w:r w:rsidRPr="00142E5A">
              <w:rPr>
                <w:rFonts w:ascii="Arial" w:hAnsi="Arial" w:cs="Arial"/>
                <w:b w:val="0"/>
                <w:sz w:val="20"/>
                <w:szCs w:val="20"/>
              </w:rPr>
              <w:lastRenderedPageBreak/>
              <w:t xml:space="preserve">Living Well Coordinators will </w:t>
            </w:r>
            <w:r w:rsidR="00F72629" w:rsidRPr="00142E5A">
              <w:rPr>
                <w:rFonts w:ascii="Arial" w:hAnsi="Arial" w:cs="Arial"/>
                <w:b w:val="0"/>
                <w:sz w:val="20"/>
                <w:szCs w:val="20"/>
              </w:rPr>
              <w:t>provide briefings and information sharing sessions to staff both internally and externally to ensure a preventative approach is core to the work of health and social care.</w:t>
            </w:r>
          </w:p>
          <w:p w14:paraId="5E8982E8" w14:textId="18EEEC8D" w:rsidR="00AA202B" w:rsidRPr="00C3087F" w:rsidRDefault="001F6EA3" w:rsidP="00C3087F">
            <w:pPr>
              <w:pStyle w:val="ListParagraph"/>
              <w:numPr>
                <w:ilvl w:val="0"/>
                <w:numId w:val="9"/>
              </w:numPr>
              <w:rPr>
                <w:rFonts w:ascii="Arial" w:hAnsi="Arial" w:cs="Arial"/>
                <w:b w:val="0"/>
                <w:sz w:val="20"/>
                <w:szCs w:val="20"/>
              </w:rPr>
            </w:pPr>
            <w:r w:rsidRPr="00142E5A">
              <w:rPr>
                <w:rFonts w:ascii="Arial" w:hAnsi="Arial" w:cs="Arial"/>
                <w:b w:val="0"/>
                <w:sz w:val="20"/>
                <w:szCs w:val="20"/>
              </w:rPr>
              <w:t>Living Well Coordin</w:t>
            </w:r>
            <w:r w:rsidR="00F72629" w:rsidRPr="00142E5A">
              <w:rPr>
                <w:rFonts w:ascii="Arial" w:hAnsi="Arial" w:cs="Arial"/>
                <w:b w:val="0"/>
                <w:sz w:val="20"/>
                <w:szCs w:val="20"/>
              </w:rPr>
              <w:t>ators may be asked to take the role of lead professional/coordinator when working with a wide range of organisations, including statutory agencies, for individuals who are in crisis.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142E5A" w14:paraId="4BD9C30A" w14:textId="77777777" w:rsidTr="00AA202B">
        <w:trPr>
          <w:cantSplit/>
          <w:trHeight w:val="397"/>
        </w:trPr>
        <w:tc>
          <w:tcPr>
            <w:tcW w:w="10456" w:type="dxa"/>
            <w:shd w:val="clear" w:color="auto" w:fill="4F81BD" w:themeFill="accent1"/>
            <w:vAlign w:val="center"/>
          </w:tcPr>
          <w:p w14:paraId="4D9442F6" w14:textId="77777777" w:rsidR="00AA202B" w:rsidRPr="00142E5A" w:rsidRDefault="00AA202B" w:rsidP="00E05D20">
            <w:pPr>
              <w:rPr>
                <w:rFonts w:ascii="Arial" w:hAnsi="Arial" w:cs="Arial"/>
                <w:b/>
                <w:color w:val="1F497D" w:themeColor="text2"/>
                <w:sz w:val="24"/>
                <w:szCs w:val="24"/>
              </w:rPr>
            </w:pPr>
            <w:r w:rsidRPr="00142E5A">
              <w:rPr>
                <w:rFonts w:ascii="Arial" w:hAnsi="Arial" w:cs="Arial"/>
                <w:b/>
                <w:color w:val="FFFFFF" w:themeColor="background1"/>
                <w:sz w:val="24"/>
                <w:szCs w:val="24"/>
              </w:rPr>
              <w:lastRenderedPageBreak/>
              <w:t>Structure</w:t>
            </w:r>
          </w:p>
        </w:tc>
      </w:tr>
    </w:tbl>
    <w:p w14:paraId="7C1C3125" w14:textId="77777777" w:rsidR="00AA202B" w:rsidRPr="00142E5A" w:rsidRDefault="00102452">
      <w:pPr>
        <w:rPr>
          <w:rFonts w:ascii="Arial" w:hAnsi="Arial" w:cs="Arial"/>
        </w:rPr>
      </w:pPr>
      <w:r w:rsidRPr="00142E5A">
        <w:rPr>
          <w:rFonts w:ascii="Arial" w:hAnsi="Arial" w:cs="Arial"/>
          <w:noProof/>
          <w:lang w:eastAsia="en-GB"/>
        </w:rPr>
        <w:drawing>
          <wp:inline distT="0" distB="0" distL="0" distR="0" wp14:anchorId="0BAA93A4" wp14:editId="29EEB89F">
            <wp:extent cx="5981700" cy="24574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142E5A" w14:paraId="7F80A9F7" w14:textId="77777777" w:rsidTr="00E05D20">
        <w:trPr>
          <w:cantSplit/>
          <w:trHeight w:val="397"/>
        </w:trPr>
        <w:tc>
          <w:tcPr>
            <w:tcW w:w="10456" w:type="dxa"/>
            <w:gridSpan w:val="2"/>
            <w:shd w:val="clear" w:color="auto" w:fill="E36C0A" w:themeFill="accent6" w:themeFillShade="BF"/>
            <w:vAlign w:val="center"/>
          </w:tcPr>
          <w:p w14:paraId="60964277" w14:textId="77777777" w:rsidR="00AA202B" w:rsidRPr="00142E5A" w:rsidRDefault="00AA202B" w:rsidP="00E05D20">
            <w:pPr>
              <w:rPr>
                <w:rFonts w:ascii="Arial" w:hAnsi="Arial" w:cs="Arial"/>
                <w:color w:val="1F497D" w:themeColor="text2"/>
                <w:sz w:val="32"/>
                <w:szCs w:val="32"/>
              </w:rPr>
            </w:pPr>
            <w:r w:rsidRPr="00142E5A">
              <w:rPr>
                <w:rFonts w:ascii="Arial" w:hAnsi="Arial" w:cs="Arial"/>
                <w:color w:val="FFFFFF" w:themeColor="background1"/>
                <w:sz w:val="32"/>
                <w:szCs w:val="32"/>
              </w:rPr>
              <w:t>Job Description</w:t>
            </w:r>
          </w:p>
        </w:tc>
      </w:tr>
      <w:tr w:rsidR="00AA202B" w:rsidRPr="00142E5A" w14:paraId="31361B21" w14:textId="77777777" w:rsidTr="00E05D20">
        <w:trPr>
          <w:cantSplit/>
          <w:trHeight w:val="397"/>
        </w:trPr>
        <w:tc>
          <w:tcPr>
            <w:tcW w:w="2235" w:type="dxa"/>
            <w:vAlign w:val="center"/>
          </w:tcPr>
          <w:p w14:paraId="060567AA" w14:textId="77777777" w:rsidR="00AA202B" w:rsidRPr="00142E5A" w:rsidRDefault="00AA202B" w:rsidP="00E05D20">
            <w:pPr>
              <w:rPr>
                <w:rFonts w:ascii="Arial" w:hAnsi="Arial" w:cs="Arial"/>
                <w:sz w:val="24"/>
                <w:szCs w:val="24"/>
              </w:rPr>
            </w:pPr>
          </w:p>
        </w:tc>
        <w:tc>
          <w:tcPr>
            <w:tcW w:w="8221" w:type="dxa"/>
            <w:vAlign w:val="center"/>
          </w:tcPr>
          <w:p w14:paraId="18668CD9" w14:textId="77777777" w:rsidR="00AA202B" w:rsidRPr="00142E5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142E5A" w14:paraId="10B6B0E4"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03BB809B" w14:textId="77777777" w:rsidR="00933779" w:rsidRPr="00142E5A" w:rsidRDefault="00933779" w:rsidP="00933779">
            <w:pPr>
              <w:rPr>
                <w:rFonts w:ascii="Arial" w:hAnsi="Arial" w:cs="Arial"/>
                <w:sz w:val="24"/>
                <w:szCs w:val="24"/>
              </w:rPr>
            </w:pPr>
            <w:r w:rsidRPr="00142E5A">
              <w:rPr>
                <w:rFonts w:ascii="Arial" w:hAnsi="Arial" w:cs="Arial"/>
                <w:sz w:val="24"/>
                <w:szCs w:val="24"/>
              </w:rPr>
              <w:t>Job purpose</w:t>
            </w:r>
          </w:p>
        </w:tc>
        <w:tc>
          <w:tcPr>
            <w:tcW w:w="8158" w:type="dxa"/>
            <w:shd w:val="clear" w:color="auto" w:fill="E36C0A" w:themeFill="accent6" w:themeFillShade="BF"/>
            <w:vAlign w:val="center"/>
          </w:tcPr>
          <w:p w14:paraId="3C628EA1" w14:textId="77777777" w:rsidR="001F382A" w:rsidRPr="00142E5A" w:rsidRDefault="001F382A" w:rsidP="001F382A">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2C068204" w14:textId="77777777" w:rsidR="00933779" w:rsidRPr="00142E5A" w:rsidRDefault="001F382A" w:rsidP="001F382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42E5A">
              <w:rPr>
                <w:rFonts w:ascii="Arial" w:hAnsi="Arial" w:cs="Arial"/>
              </w:rPr>
              <w:t>The postholder will work with people to find the right support solutions to meet their individual needs and personal interests. They will provide information, advice and guidance, signposting and one-to-one support to enable adults to maximise their health, wellbeing and independence.  They will work closely with health, voluntary and community partners and will promote a preventative approach across Health and Adult Services.</w:t>
            </w:r>
          </w:p>
        </w:tc>
      </w:tr>
      <w:tr w:rsidR="00933779" w:rsidRPr="00142E5A" w14:paraId="4CD267BA"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4BACE1B6" w14:textId="77777777" w:rsidR="00933779" w:rsidRPr="00142E5A" w:rsidRDefault="009D3510" w:rsidP="00887627">
            <w:pPr>
              <w:rPr>
                <w:rFonts w:ascii="Arial" w:hAnsi="Arial" w:cs="Arial"/>
                <w:sz w:val="24"/>
                <w:szCs w:val="24"/>
              </w:rPr>
            </w:pPr>
            <w:r w:rsidRPr="00142E5A">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425BD683" w14:textId="77777777" w:rsidR="00C34E6A"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Work creatively and innovatively with adults </w:t>
            </w:r>
            <w:r w:rsidR="004A1CDD" w:rsidRPr="00142E5A">
              <w:rPr>
                <w:rFonts w:ascii="Arial" w:hAnsi="Arial" w:cs="Arial"/>
                <w:sz w:val="20"/>
                <w:szCs w:val="20"/>
              </w:rPr>
              <w:t xml:space="preserve">over a limited period </w:t>
            </w:r>
            <w:r w:rsidRPr="00142E5A">
              <w:rPr>
                <w:rFonts w:ascii="Arial" w:hAnsi="Arial" w:cs="Arial"/>
                <w:sz w:val="20"/>
                <w:szCs w:val="20"/>
              </w:rPr>
              <w:t>to develop supp</w:t>
            </w:r>
            <w:r w:rsidR="004A1CDD" w:rsidRPr="00142E5A">
              <w:rPr>
                <w:rFonts w:ascii="Arial" w:hAnsi="Arial" w:cs="Arial"/>
                <w:sz w:val="20"/>
                <w:szCs w:val="20"/>
              </w:rPr>
              <w:t xml:space="preserve">ort solutions to meet </w:t>
            </w:r>
            <w:r w:rsidRPr="00142E5A">
              <w:rPr>
                <w:rFonts w:ascii="Arial" w:hAnsi="Arial" w:cs="Arial"/>
                <w:sz w:val="20"/>
                <w:szCs w:val="20"/>
              </w:rPr>
              <w:t>needs and reduce impact on health, social care and other services</w:t>
            </w:r>
          </w:p>
          <w:p w14:paraId="58413FCC" w14:textId="77777777" w:rsidR="00C34E6A"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Manage own time </w:t>
            </w:r>
            <w:r w:rsidR="00C34E6A" w:rsidRPr="00142E5A">
              <w:rPr>
                <w:rFonts w:ascii="Arial" w:hAnsi="Arial" w:cs="Arial"/>
                <w:sz w:val="20"/>
                <w:szCs w:val="20"/>
              </w:rPr>
              <w:t xml:space="preserve">and caseload </w:t>
            </w:r>
            <w:r w:rsidRPr="00142E5A">
              <w:rPr>
                <w:rFonts w:ascii="Arial" w:hAnsi="Arial" w:cs="Arial"/>
                <w:sz w:val="20"/>
                <w:szCs w:val="20"/>
              </w:rPr>
              <w:t xml:space="preserve">effectively, including </w:t>
            </w:r>
            <w:r w:rsidR="00C34E6A" w:rsidRPr="00142E5A">
              <w:rPr>
                <w:rFonts w:ascii="Arial" w:hAnsi="Arial" w:cs="Arial"/>
                <w:sz w:val="20"/>
                <w:szCs w:val="20"/>
              </w:rPr>
              <w:t xml:space="preserve">lone and remote working </w:t>
            </w:r>
            <w:r w:rsidRPr="00142E5A">
              <w:rPr>
                <w:rFonts w:ascii="Arial" w:hAnsi="Arial" w:cs="Arial"/>
                <w:sz w:val="20"/>
                <w:szCs w:val="20"/>
              </w:rPr>
              <w:t>which will include a variety of work pressures and demands.</w:t>
            </w:r>
          </w:p>
          <w:p w14:paraId="5A3957A4" w14:textId="77777777" w:rsidR="001F382A"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Manage a case load of clients and adhere to associated policies and procedures including confidentiality and record keeping</w:t>
            </w:r>
          </w:p>
          <w:p w14:paraId="64E402F2" w14:textId="77777777" w:rsidR="00C34E6A" w:rsidRPr="00142E5A" w:rsidRDefault="00C34E6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Work with individuals with complex emotional behaviours which may include negotiation and occasional de-escalating difficult situations</w:t>
            </w:r>
          </w:p>
          <w:p w14:paraId="1A51EBFD" w14:textId="77777777" w:rsidR="00C34E6A"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Promote positive health and wellbeing with adults, providing advice on healthy lifestyles and supporting people to access health improvement initiatives provided in the community. Have knowledge of and encourage people to access a range of statutory and non-statutory health and </w:t>
            </w:r>
            <w:r w:rsidR="00C34E6A" w:rsidRPr="00142E5A">
              <w:rPr>
                <w:rFonts w:ascii="Arial" w:hAnsi="Arial" w:cs="Arial"/>
                <w:sz w:val="20"/>
                <w:szCs w:val="20"/>
              </w:rPr>
              <w:t>wellbeing</w:t>
            </w:r>
            <w:r w:rsidRPr="00142E5A">
              <w:rPr>
                <w:rFonts w:ascii="Arial" w:hAnsi="Arial" w:cs="Arial"/>
                <w:sz w:val="20"/>
                <w:szCs w:val="20"/>
              </w:rPr>
              <w:t xml:space="preserve"> initiatives provided in the community.  </w:t>
            </w:r>
          </w:p>
          <w:p w14:paraId="53D6F5DE" w14:textId="05853081" w:rsidR="00831936"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lastRenderedPageBreak/>
              <w:t xml:space="preserve">To cascade </w:t>
            </w:r>
            <w:r w:rsidR="0079278A">
              <w:rPr>
                <w:rFonts w:ascii="Arial" w:hAnsi="Arial" w:cs="Arial"/>
                <w:sz w:val="20"/>
                <w:szCs w:val="20"/>
              </w:rPr>
              <w:t>information and deliver briefing sessions</w:t>
            </w:r>
            <w:r w:rsidRPr="00142E5A">
              <w:rPr>
                <w:rFonts w:ascii="Arial" w:hAnsi="Arial" w:cs="Arial"/>
                <w:sz w:val="20"/>
                <w:szCs w:val="20"/>
              </w:rPr>
              <w:t xml:space="preserve"> to wider team</w:t>
            </w:r>
            <w:r w:rsidR="00C34E6A" w:rsidRPr="00142E5A">
              <w:rPr>
                <w:rFonts w:ascii="Arial" w:hAnsi="Arial" w:cs="Arial"/>
                <w:sz w:val="20"/>
                <w:szCs w:val="20"/>
              </w:rPr>
              <w:t>s</w:t>
            </w:r>
            <w:r w:rsidR="00831936" w:rsidRPr="00142E5A">
              <w:rPr>
                <w:rFonts w:ascii="Arial" w:hAnsi="Arial" w:cs="Arial"/>
                <w:sz w:val="20"/>
                <w:szCs w:val="20"/>
              </w:rPr>
              <w:t xml:space="preserve"> and HAS colleagues</w:t>
            </w:r>
            <w:r w:rsidR="0079278A">
              <w:rPr>
                <w:rFonts w:ascii="Arial" w:hAnsi="Arial" w:cs="Arial"/>
                <w:sz w:val="20"/>
                <w:szCs w:val="20"/>
              </w:rPr>
              <w:t xml:space="preserve"> about community resources and assets to support strength based assessments.</w:t>
            </w:r>
          </w:p>
          <w:p w14:paraId="78A31EE3" w14:textId="22714B60" w:rsidR="00831936"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Take on </w:t>
            </w:r>
            <w:r w:rsidR="004F4A55" w:rsidRPr="00142E5A">
              <w:rPr>
                <w:rFonts w:ascii="Arial" w:hAnsi="Arial" w:cs="Arial"/>
                <w:sz w:val="20"/>
                <w:szCs w:val="20"/>
              </w:rPr>
              <w:t xml:space="preserve">a </w:t>
            </w:r>
            <w:r w:rsidRPr="00142E5A">
              <w:rPr>
                <w:rFonts w:ascii="Arial" w:hAnsi="Arial" w:cs="Arial"/>
                <w:sz w:val="20"/>
                <w:szCs w:val="20"/>
              </w:rPr>
              <w:t>champion role for a specific area of vulnerability</w:t>
            </w:r>
            <w:r w:rsidR="009C39AF">
              <w:rPr>
                <w:rFonts w:ascii="Arial" w:hAnsi="Arial" w:cs="Arial"/>
                <w:sz w:val="20"/>
                <w:szCs w:val="20"/>
              </w:rPr>
              <w:t xml:space="preserve"> within each locality</w:t>
            </w:r>
            <w:r w:rsidR="0079278A">
              <w:rPr>
                <w:rFonts w:ascii="Arial" w:hAnsi="Arial" w:cs="Arial"/>
                <w:sz w:val="20"/>
                <w:szCs w:val="20"/>
              </w:rPr>
              <w:t>, for example autism, dementia, mental health</w:t>
            </w:r>
            <w:r w:rsidR="00C50E83">
              <w:rPr>
                <w:rFonts w:ascii="Arial" w:hAnsi="Arial" w:cs="Arial"/>
                <w:sz w:val="20"/>
                <w:szCs w:val="20"/>
              </w:rPr>
              <w:t>, sensory, carers</w:t>
            </w:r>
            <w:r w:rsidR="00223D50">
              <w:rPr>
                <w:rFonts w:ascii="Arial" w:hAnsi="Arial" w:cs="Arial"/>
                <w:sz w:val="20"/>
                <w:szCs w:val="20"/>
              </w:rPr>
              <w:t>, physical health and learning disabilities</w:t>
            </w:r>
            <w:r w:rsidRPr="00142E5A">
              <w:rPr>
                <w:rFonts w:ascii="Arial" w:hAnsi="Arial" w:cs="Arial"/>
                <w:sz w:val="20"/>
                <w:szCs w:val="20"/>
              </w:rPr>
              <w:t xml:space="preserve"> and attend meetings and training related to that area including awareness of national, </w:t>
            </w:r>
            <w:r w:rsidR="00C34E6A" w:rsidRPr="00142E5A">
              <w:rPr>
                <w:rFonts w:ascii="Arial" w:hAnsi="Arial" w:cs="Arial"/>
                <w:sz w:val="20"/>
                <w:szCs w:val="20"/>
              </w:rPr>
              <w:t>regional and</w:t>
            </w:r>
            <w:r w:rsidRPr="00142E5A">
              <w:rPr>
                <w:rFonts w:ascii="Arial" w:hAnsi="Arial" w:cs="Arial"/>
                <w:sz w:val="20"/>
                <w:szCs w:val="20"/>
              </w:rPr>
              <w:t xml:space="preserve"> local strategies and legislation.</w:t>
            </w:r>
            <w:r w:rsidR="0079278A">
              <w:rPr>
                <w:rFonts w:ascii="Arial" w:hAnsi="Arial" w:cs="Arial"/>
                <w:sz w:val="20"/>
                <w:szCs w:val="20"/>
              </w:rPr>
              <w:t xml:space="preserve"> To pass this information onto the Living Well team through meetings and briefing sessions.</w:t>
            </w:r>
          </w:p>
          <w:p w14:paraId="24E4D11E" w14:textId="77777777" w:rsidR="00831936" w:rsidRPr="00142E5A" w:rsidRDefault="00831936"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Develop and maintain a </w:t>
            </w:r>
            <w:r w:rsidR="001F382A" w:rsidRPr="00142E5A">
              <w:rPr>
                <w:rFonts w:ascii="Arial" w:hAnsi="Arial" w:cs="Arial"/>
                <w:sz w:val="20"/>
                <w:szCs w:val="20"/>
              </w:rPr>
              <w:t xml:space="preserve">good working knowledge of local support and universal services. Liaise closely with the Stronger Communities team by identifying gaps in community </w:t>
            </w:r>
            <w:r w:rsidR="00C34E6A" w:rsidRPr="00142E5A">
              <w:rPr>
                <w:rFonts w:ascii="Arial" w:hAnsi="Arial" w:cs="Arial"/>
                <w:sz w:val="20"/>
                <w:szCs w:val="20"/>
              </w:rPr>
              <w:t>provision</w:t>
            </w:r>
            <w:r w:rsidR="001F382A" w:rsidRPr="00142E5A">
              <w:rPr>
                <w:rFonts w:ascii="Arial" w:hAnsi="Arial" w:cs="Arial"/>
                <w:sz w:val="20"/>
                <w:szCs w:val="20"/>
              </w:rPr>
              <w:t xml:space="preserve"> and sharing intelligence.</w:t>
            </w:r>
          </w:p>
          <w:p w14:paraId="7937400A" w14:textId="77777777" w:rsidR="00831936"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Use behaviour change and</w:t>
            </w:r>
            <w:r w:rsidR="004F4A55" w:rsidRPr="00142E5A">
              <w:rPr>
                <w:rFonts w:ascii="Arial" w:hAnsi="Arial" w:cs="Arial"/>
                <w:sz w:val="20"/>
                <w:szCs w:val="20"/>
              </w:rPr>
              <w:t xml:space="preserve"> </w:t>
            </w:r>
            <w:r w:rsidRPr="00142E5A">
              <w:rPr>
                <w:rFonts w:ascii="Arial" w:hAnsi="Arial" w:cs="Arial"/>
                <w:sz w:val="20"/>
                <w:szCs w:val="20"/>
              </w:rPr>
              <w:t>/ or motivational interviewing techniques and a person centred approach to support individuals with setting goals and changing their behaviour.</w:t>
            </w:r>
          </w:p>
          <w:p w14:paraId="57A0BF29" w14:textId="77777777" w:rsidR="00933779" w:rsidRPr="00142E5A" w:rsidRDefault="001F382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To complete the Warwick Edinburgh Mental Wellbeing Scale with people supported</w:t>
            </w:r>
          </w:p>
        </w:tc>
      </w:tr>
      <w:tr w:rsidR="00627279" w:rsidRPr="00142E5A" w14:paraId="1C34AB7D"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EE2309F" w14:textId="77777777" w:rsidR="00627279" w:rsidRPr="00142E5A" w:rsidRDefault="00627279" w:rsidP="00887627">
            <w:pPr>
              <w:rPr>
                <w:rFonts w:ascii="Arial" w:hAnsi="Arial" w:cs="Arial"/>
                <w:sz w:val="24"/>
                <w:szCs w:val="24"/>
              </w:rPr>
            </w:pPr>
            <w:r w:rsidRPr="00142E5A">
              <w:rPr>
                <w:rFonts w:ascii="Arial" w:hAnsi="Arial" w:cs="Arial"/>
                <w:sz w:val="24"/>
                <w:szCs w:val="24"/>
              </w:rPr>
              <w:lastRenderedPageBreak/>
              <w:t>Communications</w:t>
            </w:r>
          </w:p>
        </w:tc>
        <w:tc>
          <w:tcPr>
            <w:tcW w:w="8158" w:type="dxa"/>
          </w:tcPr>
          <w:p w14:paraId="06702CBD" w14:textId="77777777" w:rsidR="005D20C4"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Communicate effectively with individuals and their carers in an appropriate manner and format, to build professional relationships using recognised methods and techniques</w:t>
            </w:r>
          </w:p>
          <w:p w14:paraId="1871147F" w14:textId="77777777" w:rsidR="005D20C4"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Work with individuals to manage difficult situations using negotiation skills to ensure effective working relationships are maintained.</w:t>
            </w:r>
          </w:p>
          <w:p w14:paraId="452C0AB4" w14:textId="77777777" w:rsidR="005D20C4"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Identify and develop relationships with colleagues, health profess</w:t>
            </w:r>
            <w:r w:rsidR="001F6EA3" w:rsidRPr="00142E5A">
              <w:rPr>
                <w:rFonts w:ascii="Arial" w:hAnsi="Arial" w:cs="Arial"/>
                <w:sz w:val="20"/>
                <w:szCs w:val="20"/>
              </w:rPr>
              <w:t>ionals</w:t>
            </w:r>
            <w:r w:rsidRPr="00142E5A">
              <w:rPr>
                <w:rFonts w:ascii="Arial" w:hAnsi="Arial" w:cs="Arial"/>
                <w:sz w:val="20"/>
                <w:szCs w:val="20"/>
              </w:rPr>
              <w:t xml:space="preserve"> and local charities and organisations to share knowledge and support vulnerable adults. </w:t>
            </w:r>
          </w:p>
          <w:p w14:paraId="45A36891" w14:textId="77777777" w:rsidR="005D20C4"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Act as a champion on prevention across a variety of settings including the community and voluntary sector  and health and social care</w:t>
            </w:r>
          </w:p>
          <w:p w14:paraId="28EF5FF7" w14:textId="77777777" w:rsidR="005D20C4"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Raise public awareness on health and social care issues relevant to the community</w:t>
            </w:r>
          </w:p>
          <w:p w14:paraId="02413FAE" w14:textId="77777777" w:rsidR="00627279" w:rsidRPr="00142E5A" w:rsidRDefault="005D20C4"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Maintain clear, concise and timely recording of contacts with people in the appropriate electronic database and any other format as directed by line manager</w:t>
            </w:r>
          </w:p>
        </w:tc>
      </w:tr>
      <w:tr w:rsidR="00627279" w:rsidRPr="00142E5A" w14:paraId="1C20A42A"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BA39382" w14:textId="77777777" w:rsidR="00627279" w:rsidRPr="00142E5A" w:rsidRDefault="00627279" w:rsidP="00887627">
            <w:pPr>
              <w:rPr>
                <w:rFonts w:ascii="Arial" w:hAnsi="Arial" w:cs="Arial"/>
                <w:sz w:val="24"/>
                <w:szCs w:val="24"/>
              </w:rPr>
            </w:pPr>
            <w:r w:rsidRPr="00142E5A">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3D5EBC71" w14:textId="77777777" w:rsidR="00BB7840" w:rsidRPr="00142E5A" w:rsidRDefault="00BB7840"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Share skills and knowledge with colleagues and partners to promote best practice</w:t>
            </w:r>
          </w:p>
          <w:p w14:paraId="76700933" w14:textId="77777777" w:rsidR="00BB7840" w:rsidRPr="00142E5A" w:rsidRDefault="00BB7840"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Work closely with professionals in HAS, NHS partners, District Councils and the voluntary sector to maximise resources and opportunities for people.</w:t>
            </w:r>
          </w:p>
          <w:p w14:paraId="431DD4AD" w14:textId="77777777" w:rsidR="00627279" w:rsidRPr="00142E5A" w:rsidRDefault="00BB7840"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Feed in information on specific geographic areas by working with partner organisations to gain an understanding of needs and related provision currently available to older and disabled adults</w:t>
            </w:r>
          </w:p>
          <w:p w14:paraId="6A74C118" w14:textId="77777777" w:rsidR="00BB7840" w:rsidRPr="00142E5A" w:rsidRDefault="00BB7840"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Support integrated working with the NHS.</w:t>
            </w:r>
          </w:p>
        </w:tc>
      </w:tr>
      <w:tr w:rsidR="00627279" w:rsidRPr="00142E5A" w14:paraId="0542B6F0"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B46AF0F" w14:textId="77777777" w:rsidR="00627279" w:rsidRPr="00142E5A" w:rsidRDefault="00627279" w:rsidP="00887627">
            <w:pPr>
              <w:rPr>
                <w:rFonts w:ascii="Arial" w:hAnsi="Arial" w:cs="Arial"/>
                <w:sz w:val="24"/>
                <w:szCs w:val="24"/>
              </w:rPr>
            </w:pPr>
            <w:r w:rsidRPr="00142E5A">
              <w:rPr>
                <w:rFonts w:ascii="Arial" w:hAnsi="Arial" w:cs="Arial"/>
                <w:sz w:val="24"/>
                <w:szCs w:val="24"/>
              </w:rPr>
              <w:t>Resource management</w:t>
            </w:r>
          </w:p>
        </w:tc>
        <w:tc>
          <w:tcPr>
            <w:tcW w:w="8158" w:type="dxa"/>
          </w:tcPr>
          <w:p w14:paraId="51B69715" w14:textId="77777777" w:rsidR="00BB7840"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Meet personal performance targets set, as agreed with line manager</w:t>
            </w:r>
          </w:p>
          <w:p w14:paraId="64CEE927" w14:textId="77777777" w:rsidR="00BB7840"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Collect data and outcomes to support ongoing evaluation of the service.</w:t>
            </w:r>
          </w:p>
          <w:p w14:paraId="70D365EA" w14:textId="77777777" w:rsidR="00BB7840"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Contribute to wider team and organisational performance targets.</w:t>
            </w:r>
          </w:p>
          <w:p w14:paraId="78F9BFA9" w14:textId="77777777" w:rsidR="00BB7840"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Take responsibility with line manager for own continuing professional development </w:t>
            </w:r>
          </w:p>
          <w:p w14:paraId="203AA7C3" w14:textId="77777777" w:rsidR="00627279"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Participate in training as prescribed by line manager</w:t>
            </w:r>
          </w:p>
        </w:tc>
      </w:tr>
      <w:tr w:rsidR="00627279" w:rsidRPr="00142E5A" w14:paraId="54083B67"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B70D985" w14:textId="77777777" w:rsidR="00627279" w:rsidRPr="00142E5A" w:rsidRDefault="00627279" w:rsidP="00887627">
            <w:pPr>
              <w:tabs>
                <w:tab w:val="num" w:pos="1610"/>
              </w:tabs>
              <w:rPr>
                <w:rFonts w:ascii="Arial" w:hAnsi="Arial" w:cs="Arial"/>
                <w:sz w:val="24"/>
                <w:szCs w:val="24"/>
              </w:rPr>
            </w:pPr>
            <w:r w:rsidRPr="00142E5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6355B654" w14:textId="77777777" w:rsidR="00BB7840" w:rsidRPr="00142E5A" w:rsidRDefault="00BB7840"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Utilise the current business processes in relation to record keeping, financial monitoring and ICT.</w:t>
            </w:r>
          </w:p>
          <w:p w14:paraId="4E59546A" w14:textId="446CEE20" w:rsidR="001A728A" w:rsidRPr="00201F0D" w:rsidRDefault="00BB7840" w:rsidP="00201F0D">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Assist in the collection of data using the appropriate IT systems, including keeping up to date with and supporting organisational technical developments.</w:t>
            </w:r>
          </w:p>
        </w:tc>
      </w:tr>
      <w:tr w:rsidR="00627279" w:rsidRPr="00142E5A" w14:paraId="671D2001"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5ADBB08A" w14:textId="77777777" w:rsidR="00627279" w:rsidRPr="00142E5A" w:rsidRDefault="00627279" w:rsidP="00887627">
            <w:pPr>
              <w:tabs>
                <w:tab w:val="num" w:pos="1610"/>
              </w:tabs>
              <w:rPr>
                <w:rFonts w:ascii="Arial" w:hAnsi="Arial" w:cs="Arial"/>
                <w:sz w:val="24"/>
                <w:szCs w:val="24"/>
              </w:rPr>
            </w:pPr>
            <w:r w:rsidRPr="00142E5A">
              <w:rPr>
                <w:rFonts w:ascii="Arial" w:hAnsi="Arial" w:cs="Arial"/>
                <w:sz w:val="24"/>
                <w:szCs w:val="24"/>
              </w:rPr>
              <w:t xml:space="preserve">Strategic management </w:t>
            </w:r>
          </w:p>
        </w:tc>
        <w:tc>
          <w:tcPr>
            <w:tcW w:w="8158" w:type="dxa"/>
          </w:tcPr>
          <w:p w14:paraId="39107AF8" w14:textId="77777777" w:rsidR="00627279"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Support NYCC strategic priorities around prevention and early intervention</w:t>
            </w:r>
          </w:p>
          <w:p w14:paraId="484A57F5" w14:textId="77777777" w:rsidR="00BB7840" w:rsidRPr="00142E5A" w:rsidRDefault="00BB7840" w:rsidP="00142E5A">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E5A">
              <w:rPr>
                <w:rFonts w:ascii="Arial" w:hAnsi="Arial" w:cs="Arial"/>
                <w:sz w:val="20"/>
                <w:szCs w:val="20"/>
              </w:rPr>
              <w:t xml:space="preserve">Contribute to the HAS 2020 service priorities </w:t>
            </w:r>
          </w:p>
        </w:tc>
      </w:tr>
      <w:tr w:rsidR="00627279" w:rsidRPr="00142E5A" w14:paraId="5DEE56C8"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361A392" w14:textId="77777777" w:rsidR="00627279" w:rsidRPr="00142E5A" w:rsidRDefault="00627279" w:rsidP="00887627">
            <w:pPr>
              <w:rPr>
                <w:rFonts w:ascii="Arial" w:hAnsi="Arial" w:cs="Arial"/>
                <w:sz w:val="24"/>
                <w:szCs w:val="24"/>
              </w:rPr>
            </w:pPr>
            <w:r w:rsidRPr="00142E5A">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14:paraId="33CD16BE" w14:textId="77777777" w:rsidR="00627279" w:rsidRPr="00142E5A" w:rsidRDefault="001A728A" w:rsidP="00142E5A">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E5A">
              <w:rPr>
                <w:rFonts w:ascii="Arial" w:hAnsi="Arial" w:cs="Arial"/>
                <w:sz w:val="20"/>
                <w:szCs w:val="20"/>
              </w:rPr>
              <w:t>Act as a Safeguarding Adults Alerter and intervene in emergency situations to protect a vulnerable adult and initiate the appropriate actions required. Support people referred following a safeguarding referral.</w:t>
            </w:r>
          </w:p>
        </w:tc>
      </w:tr>
    </w:tbl>
    <w:p w14:paraId="1B8415BE" w14:textId="77777777" w:rsidR="00B71575" w:rsidRPr="00142E5A"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142E5A" w14:paraId="002FB447"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1B537EF" w14:textId="77777777" w:rsidR="00B71575" w:rsidRPr="00142E5A" w:rsidRDefault="00B71575" w:rsidP="00B71575">
            <w:pPr>
              <w:rPr>
                <w:rFonts w:ascii="Arial" w:hAnsi="Arial" w:cs="Arial"/>
                <w:color w:val="1F497D" w:themeColor="text2"/>
                <w:sz w:val="32"/>
                <w:szCs w:val="32"/>
              </w:rPr>
            </w:pPr>
            <w:r w:rsidRPr="00142E5A">
              <w:rPr>
                <w:rFonts w:ascii="Arial" w:hAnsi="Arial" w:cs="Arial"/>
                <w:sz w:val="32"/>
                <w:szCs w:val="32"/>
              </w:rPr>
              <w:lastRenderedPageBreak/>
              <w:t>Person Specification</w:t>
            </w:r>
          </w:p>
        </w:tc>
      </w:tr>
      <w:tr w:rsidR="00F10CAD" w:rsidRPr="00142E5A" w14:paraId="16C76DD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123C336" w14:textId="77777777" w:rsidR="00F10CAD" w:rsidRPr="00142E5A" w:rsidRDefault="00F10CAD" w:rsidP="00AF11BD">
            <w:pPr>
              <w:rPr>
                <w:rFonts w:ascii="Arial" w:hAnsi="Arial" w:cs="Arial"/>
                <w:sz w:val="24"/>
                <w:szCs w:val="24"/>
              </w:rPr>
            </w:pPr>
            <w:r w:rsidRPr="00142E5A">
              <w:rPr>
                <w:rFonts w:ascii="Arial" w:hAnsi="Arial" w:cs="Arial"/>
                <w:sz w:val="24"/>
                <w:szCs w:val="24"/>
              </w:rPr>
              <w:t>Essential upon appointment</w:t>
            </w:r>
          </w:p>
        </w:tc>
        <w:tc>
          <w:tcPr>
            <w:tcW w:w="1450" w:type="pct"/>
            <w:shd w:val="clear" w:color="auto" w:fill="EAF1DD" w:themeFill="accent3" w:themeFillTint="33"/>
            <w:vAlign w:val="center"/>
          </w:tcPr>
          <w:p w14:paraId="1404CA09" w14:textId="77777777" w:rsidR="00F10CAD" w:rsidRPr="00142E5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42E5A">
              <w:rPr>
                <w:rFonts w:ascii="Arial" w:hAnsi="Arial" w:cs="Arial"/>
                <w:b/>
                <w:sz w:val="24"/>
                <w:szCs w:val="24"/>
              </w:rPr>
              <w:t>Desirable on appointment</w:t>
            </w:r>
          </w:p>
        </w:tc>
      </w:tr>
      <w:tr w:rsidR="00B71575" w:rsidRPr="00142E5A" w14:paraId="2C85168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BCDE89B" w14:textId="77777777" w:rsidR="00F10CAD" w:rsidRPr="00142E5A" w:rsidRDefault="00B71575" w:rsidP="0092284B">
            <w:pPr>
              <w:rPr>
                <w:rFonts w:ascii="Arial" w:hAnsi="Arial" w:cs="Arial"/>
                <w:sz w:val="24"/>
                <w:szCs w:val="24"/>
              </w:rPr>
            </w:pPr>
            <w:r w:rsidRPr="00142E5A">
              <w:rPr>
                <w:rFonts w:ascii="Arial" w:hAnsi="Arial" w:cs="Arial"/>
                <w:sz w:val="24"/>
                <w:szCs w:val="24"/>
              </w:rPr>
              <w:t>Knowledge</w:t>
            </w:r>
          </w:p>
          <w:p w14:paraId="25618D27"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Understanding of the role of prevention for those who are at high risk of needing ongoing health and social care support without early intervention</w:t>
            </w:r>
          </w:p>
          <w:p w14:paraId="2A70DAF9" w14:textId="77777777" w:rsidR="00BB4CA4" w:rsidRPr="005B5668" w:rsidRDefault="00EF6917"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Extensive u</w:t>
            </w:r>
            <w:r w:rsidR="00BB4CA4" w:rsidRPr="005B5668">
              <w:rPr>
                <w:rFonts w:ascii="Arial" w:hAnsi="Arial" w:cs="Arial"/>
                <w:b w:val="0"/>
                <w:bCs w:val="0"/>
                <w:sz w:val="20"/>
                <w:szCs w:val="20"/>
              </w:rPr>
              <w:t xml:space="preserve">nderstanding of preventative approaches that maximise independence, improve health and minimise isolation </w:t>
            </w:r>
          </w:p>
          <w:p w14:paraId="468D5913" w14:textId="77777777" w:rsidR="00BB4CA4" w:rsidRPr="005B5668" w:rsidRDefault="00EF6917"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Knowledge and understanding o</w:t>
            </w:r>
            <w:r w:rsidR="00BB4CA4" w:rsidRPr="005B5668">
              <w:rPr>
                <w:rFonts w:ascii="Arial" w:hAnsi="Arial" w:cs="Arial"/>
                <w:b w:val="0"/>
                <w:bCs w:val="0"/>
                <w:sz w:val="20"/>
                <w:szCs w:val="20"/>
              </w:rPr>
              <w:t xml:space="preserve">f health and social care </w:t>
            </w:r>
            <w:r w:rsidRPr="005B5668">
              <w:rPr>
                <w:rFonts w:ascii="Arial" w:hAnsi="Arial" w:cs="Arial"/>
                <w:b w:val="0"/>
                <w:bCs w:val="0"/>
                <w:sz w:val="20"/>
                <w:szCs w:val="20"/>
              </w:rPr>
              <w:t xml:space="preserve">policy and </w:t>
            </w:r>
            <w:r w:rsidR="00BB4CA4" w:rsidRPr="005B5668">
              <w:rPr>
                <w:rFonts w:ascii="Arial" w:hAnsi="Arial" w:cs="Arial"/>
                <w:b w:val="0"/>
                <w:bCs w:val="0"/>
                <w:sz w:val="20"/>
                <w:szCs w:val="20"/>
              </w:rPr>
              <w:t>good practice</w:t>
            </w:r>
            <w:r w:rsidRPr="005B5668">
              <w:rPr>
                <w:rFonts w:ascii="Arial" w:hAnsi="Arial" w:cs="Arial"/>
                <w:b w:val="0"/>
                <w:bCs w:val="0"/>
                <w:sz w:val="20"/>
                <w:szCs w:val="20"/>
              </w:rPr>
              <w:t xml:space="preserve"> and relevant legislation.</w:t>
            </w:r>
          </w:p>
          <w:p w14:paraId="379F06D8"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Knowledge of the Care Act</w:t>
            </w:r>
            <w:r w:rsidR="00EF6917" w:rsidRPr="005B5668">
              <w:rPr>
                <w:rFonts w:ascii="Arial" w:hAnsi="Arial" w:cs="Arial"/>
                <w:b w:val="0"/>
                <w:bCs w:val="0"/>
                <w:sz w:val="20"/>
                <w:szCs w:val="20"/>
              </w:rPr>
              <w:t xml:space="preserve"> 2014</w:t>
            </w:r>
          </w:p>
          <w:p w14:paraId="6AD6573F"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 xml:space="preserve">Knowledge of Equality &amp; Diversity, Dignity &amp; Respect and Human Rights </w:t>
            </w:r>
          </w:p>
          <w:p w14:paraId="3BDDF05E"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Knowledge of the Data Protection Act and confidentiality</w:t>
            </w:r>
          </w:p>
          <w:p w14:paraId="4C5B0FF4" w14:textId="77777777" w:rsidR="00BB4CA4" w:rsidRPr="005B5668" w:rsidRDefault="00EF6917"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Extensive k</w:t>
            </w:r>
            <w:r w:rsidR="00BB4CA4" w:rsidRPr="005B5668">
              <w:rPr>
                <w:rFonts w:ascii="Arial" w:hAnsi="Arial" w:cs="Arial"/>
                <w:b w:val="0"/>
                <w:bCs w:val="0"/>
                <w:sz w:val="20"/>
                <w:szCs w:val="20"/>
              </w:rPr>
              <w:t>nowledge of a person centred approach</w:t>
            </w:r>
            <w:r w:rsidRPr="005B5668">
              <w:rPr>
                <w:rFonts w:ascii="Arial" w:hAnsi="Arial" w:cs="Arial"/>
                <w:b w:val="0"/>
                <w:bCs w:val="0"/>
                <w:sz w:val="20"/>
                <w:szCs w:val="20"/>
              </w:rPr>
              <w:t xml:space="preserve">es and </w:t>
            </w:r>
            <w:r w:rsidR="00BB4CA4" w:rsidRPr="005B5668">
              <w:rPr>
                <w:rFonts w:ascii="Arial" w:hAnsi="Arial" w:cs="Arial"/>
                <w:b w:val="0"/>
                <w:bCs w:val="0"/>
                <w:sz w:val="20"/>
                <w:szCs w:val="20"/>
              </w:rPr>
              <w:t>innovative models of working with vulnerable people at times of lifestyle change.</w:t>
            </w:r>
          </w:p>
          <w:p w14:paraId="5C7FDA42"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 xml:space="preserve">Be able to demonstrate a knowledge and understanding of services and community activity for people provided by statutory, voluntary and community sectors in North Yorkshire and referral criteria. </w:t>
            </w:r>
          </w:p>
          <w:p w14:paraId="2FE4EEEB" w14:textId="77777777" w:rsidR="00BB4CA4" w:rsidRPr="005B5668" w:rsidRDefault="00BB4CA4" w:rsidP="00BB4CA4">
            <w:pPr>
              <w:pStyle w:val="ListParagraph"/>
              <w:numPr>
                <w:ilvl w:val="0"/>
                <w:numId w:val="2"/>
              </w:numPr>
              <w:rPr>
                <w:rFonts w:ascii="Arial" w:hAnsi="Arial" w:cs="Arial"/>
                <w:b w:val="0"/>
                <w:bCs w:val="0"/>
                <w:sz w:val="20"/>
                <w:szCs w:val="20"/>
              </w:rPr>
            </w:pPr>
            <w:r w:rsidRPr="005B5668">
              <w:rPr>
                <w:rFonts w:ascii="Arial" w:hAnsi="Arial" w:cs="Arial"/>
                <w:b w:val="0"/>
                <w:bCs w:val="0"/>
                <w:sz w:val="20"/>
                <w:szCs w:val="20"/>
              </w:rPr>
              <w:t>Knowledge of how to support people with a variety of needs and complex issues, including acquired brain injury, drug and alcohol issues, mental health issues.</w:t>
            </w:r>
          </w:p>
          <w:p w14:paraId="4C442E48" w14:textId="7496D815" w:rsidR="00F10CAD" w:rsidRPr="00142E5A" w:rsidRDefault="00EF6917" w:rsidP="005B5668">
            <w:pPr>
              <w:pStyle w:val="ListParagraph"/>
              <w:numPr>
                <w:ilvl w:val="0"/>
                <w:numId w:val="2"/>
              </w:numPr>
              <w:rPr>
                <w:rFonts w:ascii="Arial" w:hAnsi="Arial" w:cs="Arial"/>
                <w:b w:val="0"/>
                <w:bCs w:val="0"/>
              </w:rPr>
            </w:pPr>
            <w:r w:rsidRPr="005B5668">
              <w:rPr>
                <w:rFonts w:ascii="Arial" w:hAnsi="Arial" w:cs="Arial"/>
                <w:b w:val="0"/>
                <w:sz w:val="20"/>
                <w:szCs w:val="20"/>
              </w:rPr>
              <w:t>Knowledge of the wider impacts on health and social care and how these impact on individuals including: housing, debt, employment</w:t>
            </w:r>
          </w:p>
        </w:tc>
        <w:tc>
          <w:tcPr>
            <w:tcW w:w="1450" w:type="pct"/>
            <w:shd w:val="clear" w:color="auto" w:fill="EAF1DD" w:themeFill="accent3" w:themeFillTint="33"/>
          </w:tcPr>
          <w:p w14:paraId="37A380CF" w14:textId="77777777" w:rsidR="005B5668" w:rsidRPr="005B5668" w:rsidRDefault="005B5668" w:rsidP="005B566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EB07052" w14:textId="77777777" w:rsidR="00EF6917" w:rsidRPr="005B5668" w:rsidRDefault="00EF6917" w:rsidP="00EF691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668">
              <w:rPr>
                <w:rFonts w:ascii="Arial" w:hAnsi="Arial" w:cs="Arial"/>
                <w:sz w:val="20"/>
                <w:szCs w:val="20"/>
              </w:rPr>
              <w:t>Knowledge of Safeguarding Adults Procedures</w:t>
            </w:r>
          </w:p>
          <w:p w14:paraId="01D1F6C6" w14:textId="77777777" w:rsidR="00EF6917" w:rsidRPr="005B5668" w:rsidRDefault="00EF6917" w:rsidP="00EF691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668">
              <w:rPr>
                <w:rFonts w:ascii="Arial" w:hAnsi="Arial" w:cs="Arial"/>
                <w:sz w:val="20"/>
                <w:szCs w:val="20"/>
              </w:rPr>
              <w:t>Training in motivational interviewing or other behaviour change methods</w:t>
            </w:r>
          </w:p>
          <w:p w14:paraId="6EF4BC81" w14:textId="77777777" w:rsidR="00EF6917" w:rsidRPr="005B5668" w:rsidRDefault="00EF6917" w:rsidP="00EF691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668">
              <w:rPr>
                <w:rFonts w:ascii="Arial" w:hAnsi="Arial" w:cs="Arial"/>
                <w:sz w:val="20"/>
                <w:szCs w:val="20"/>
              </w:rPr>
              <w:t xml:space="preserve">Knowledge of the benefits system and how it impacts on older and disabled adults  </w:t>
            </w:r>
          </w:p>
          <w:p w14:paraId="3DF09202" w14:textId="77777777" w:rsidR="00EF6917" w:rsidRPr="005B5668" w:rsidRDefault="00EF6917" w:rsidP="00EF691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668">
              <w:rPr>
                <w:rFonts w:ascii="Arial" w:hAnsi="Arial" w:cs="Arial"/>
                <w:sz w:val="20"/>
                <w:szCs w:val="20"/>
              </w:rPr>
              <w:t>Knowledge and understanding of motivational interviewing and/or other behaviour change methodologies.</w:t>
            </w:r>
          </w:p>
          <w:p w14:paraId="0D87C45F" w14:textId="0A9E4011" w:rsidR="00B6345A" w:rsidRPr="00142E5A" w:rsidRDefault="00EF6917" w:rsidP="00C3087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5668">
              <w:rPr>
                <w:rFonts w:ascii="Arial" w:hAnsi="Arial" w:cs="Arial"/>
                <w:sz w:val="20"/>
                <w:szCs w:val="20"/>
              </w:rPr>
              <w:t>Knowledge of MH first Aid, Drug &amp; Alcohol awareness, suicide awareness</w:t>
            </w:r>
            <w:r w:rsidRPr="005B5668">
              <w:rPr>
                <w:rFonts w:ascii="Arial" w:hAnsi="Arial" w:cs="Arial"/>
                <w:b/>
                <w:sz w:val="20"/>
                <w:szCs w:val="20"/>
              </w:rPr>
              <w:t>.</w:t>
            </w:r>
          </w:p>
        </w:tc>
      </w:tr>
      <w:tr w:rsidR="00196F91" w:rsidRPr="00142E5A" w14:paraId="47B7C9E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8BD09DD" w14:textId="77777777" w:rsidR="00B6345A" w:rsidRPr="00142E5A" w:rsidRDefault="00B71575" w:rsidP="0092284B">
            <w:pPr>
              <w:rPr>
                <w:rFonts w:ascii="Arial" w:hAnsi="Arial" w:cs="Arial"/>
                <w:sz w:val="24"/>
                <w:szCs w:val="24"/>
              </w:rPr>
            </w:pPr>
            <w:r w:rsidRPr="00142E5A">
              <w:rPr>
                <w:rFonts w:ascii="Arial" w:hAnsi="Arial" w:cs="Arial"/>
                <w:sz w:val="24"/>
                <w:szCs w:val="24"/>
              </w:rPr>
              <w:t>Experience</w:t>
            </w:r>
          </w:p>
          <w:p w14:paraId="57302333"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 xml:space="preserve">Experience in working with vulnerable adults in the community </w:t>
            </w:r>
          </w:p>
          <w:p w14:paraId="6CC3330B"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Experience of planning, prioritising and meeting deadlines</w:t>
            </w:r>
          </w:p>
          <w:p w14:paraId="178A0CD5"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 xml:space="preserve">Experience of partnership working </w:t>
            </w:r>
          </w:p>
          <w:p w14:paraId="261B0725"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Experience of working with individuals to assess and set goals/outcomes</w:t>
            </w:r>
          </w:p>
          <w:p w14:paraId="75EDE005"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 xml:space="preserve">Ability to work sensitively in difficult emotional circumstances with empathy, compassion and understanding. </w:t>
            </w:r>
          </w:p>
          <w:p w14:paraId="41B807E4" w14:textId="77777777" w:rsidR="00EF6917" w:rsidRPr="005B5668" w:rsidRDefault="00EF6917" w:rsidP="00EF6917">
            <w:pPr>
              <w:pStyle w:val="ListParagraph"/>
              <w:numPr>
                <w:ilvl w:val="0"/>
                <w:numId w:val="3"/>
              </w:numPr>
              <w:rPr>
                <w:rFonts w:ascii="Arial" w:hAnsi="Arial" w:cs="Arial"/>
                <w:b w:val="0"/>
                <w:sz w:val="20"/>
                <w:szCs w:val="20"/>
              </w:rPr>
            </w:pPr>
            <w:r w:rsidRPr="005B5668">
              <w:rPr>
                <w:rFonts w:ascii="Arial" w:hAnsi="Arial" w:cs="Arial"/>
                <w:b w:val="0"/>
                <w:sz w:val="20"/>
                <w:szCs w:val="20"/>
              </w:rPr>
              <w:t>Experience of working in health, social care or information and advice, in direct contact with people, families and carers  in a paid or voluntary capacity</w:t>
            </w:r>
          </w:p>
          <w:p w14:paraId="2E018047" w14:textId="77777777" w:rsidR="00273D42" w:rsidRPr="009C39AF" w:rsidRDefault="00EF6917" w:rsidP="00EF6917">
            <w:pPr>
              <w:pStyle w:val="ListParagraph"/>
              <w:numPr>
                <w:ilvl w:val="0"/>
                <w:numId w:val="3"/>
              </w:numPr>
              <w:rPr>
                <w:rFonts w:ascii="Arial" w:hAnsi="Arial" w:cs="Arial"/>
              </w:rPr>
            </w:pPr>
            <w:r w:rsidRPr="005B5668">
              <w:rPr>
                <w:rFonts w:ascii="Arial" w:hAnsi="Arial" w:cs="Arial"/>
                <w:b w:val="0"/>
                <w:sz w:val="20"/>
                <w:szCs w:val="20"/>
              </w:rPr>
              <w:t>Ability to collect data efficiently in order to provide statistical evidence for analysis</w:t>
            </w:r>
          </w:p>
          <w:p w14:paraId="4C139B35" w14:textId="181D31EC" w:rsidR="009C39AF" w:rsidRPr="00142E5A" w:rsidRDefault="009C39AF" w:rsidP="00EF6917">
            <w:pPr>
              <w:pStyle w:val="ListParagraph"/>
              <w:numPr>
                <w:ilvl w:val="0"/>
                <w:numId w:val="3"/>
              </w:numPr>
              <w:rPr>
                <w:rFonts w:ascii="Arial" w:hAnsi="Arial" w:cs="Arial"/>
              </w:rPr>
            </w:pPr>
            <w:r>
              <w:rPr>
                <w:rFonts w:ascii="Arial" w:hAnsi="Arial" w:cs="Arial"/>
                <w:b w:val="0"/>
                <w:sz w:val="20"/>
                <w:szCs w:val="20"/>
              </w:rPr>
              <w:t>Experience of person centred approaches and social care prevention.</w:t>
            </w:r>
          </w:p>
        </w:tc>
        <w:tc>
          <w:tcPr>
            <w:tcW w:w="1450" w:type="pct"/>
            <w:shd w:val="clear" w:color="auto" w:fill="EAF1DD" w:themeFill="accent3" w:themeFillTint="33"/>
          </w:tcPr>
          <w:p w14:paraId="59ECA001" w14:textId="77777777" w:rsidR="005B5668" w:rsidRPr="005B5668" w:rsidRDefault="005B5668" w:rsidP="005B56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73610E1" w14:textId="77777777" w:rsidR="00EF6917" w:rsidRPr="005B5668" w:rsidRDefault="00EF6917" w:rsidP="00EF691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5668">
              <w:rPr>
                <w:rFonts w:ascii="Arial" w:hAnsi="Arial" w:cs="Arial"/>
                <w:sz w:val="20"/>
                <w:szCs w:val="20"/>
              </w:rPr>
              <w:t>Experience of casework, including identifying needs, support planning and reviewing</w:t>
            </w:r>
          </w:p>
          <w:p w14:paraId="60324C4C" w14:textId="77777777" w:rsidR="00EF6917" w:rsidRPr="005B5668" w:rsidRDefault="00EF6917" w:rsidP="00EF691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5668">
              <w:rPr>
                <w:rFonts w:ascii="Arial" w:hAnsi="Arial" w:cs="Arial"/>
                <w:sz w:val="20"/>
                <w:szCs w:val="20"/>
              </w:rPr>
              <w:t>Experience of using behaviour change or motivational interviewing techniques</w:t>
            </w:r>
          </w:p>
          <w:p w14:paraId="6ABBF520" w14:textId="612E4686" w:rsidR="00B6345A" w:rsidRPr="00142E5A" w:rsidRDefault="00EF6917" w:rsidP="005B566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5668">
              <w:rPr>
                <w:rFonts w:ascii="Arial" w:hAnsi="Arial" w:cs="Arial"/>
                <w:sz w:val="20"/>
                <w:szCs w:val="20"/>
              </w:rPr>
              <w:t>Experience of using the Warwick Edinburgh Mental Wellbeing Scale (WEMWBS) or other wellbeing measures</w:t>
            </w:r>
          </w:p>
        </w:tc>
      </w:tr>
      <w:tr w:rsidR="00196F91" w:rsidRPr="00142E5A" w14:paraId="55D0D2E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0C997BB" w14:textId="77777777" w:rsidR="00B6345A" w:rsidRPr="00142E5A" w:rsidRDefault="00B71575" w:rsidP="0092284B">
            <w:pPr>
              <w:rPr>
                <w:rFonts w:ascii="Arial" w:hAnsi="Arial" w:cs="Arial"/>
                <w:sz w:val="24"/>
                <w:szCs w:val="24"/>
              </w:rPr>
            </w:pPr>
            <w:r w:rsidRPr="00142E5A">
              <w:rPr>
                <w:rFonts w:ascii="Arial" w:hAnsi="Arial" w:cs="Arial"/>
                <w:sz w:val="24"/>
                <w:szCs w:val="24"/>
              </w:rPr>
              <w:t>Occupational Skills</w:t>
            </w:r>
          </w:p>
          <w:p w14:paraId="00CEC198"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Effective listening skills</w:t>
            </w:r>
          </w:p>
          <w:p w14:paraId="16E5A3FC"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Effective written and oral communication and interpersonal skills</w:t>
            </w:r>
          </w:p>
          <w:p w14:paraId="02D0C422"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Tailored approach to working with adults and carers</w:t>
            </w:r>
          </w:p>
          <w:p w14:paraId="1E00F334"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 xml:space="preserve">Ability to work effectively with the public, professionals and other groups and agencies </w:t>
            </w:r>
          </w:p>
          <w:p w14:paraId="257EDF7C"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Able to advocate on  behalf of another person appropriately</w:t>
            </w:r>
          </w:p>
          <w:p w14:paraId="0F5052C2"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 xml:space="preserve">Ability to work under pressure and recognise when to seek advice or </w:t>
            </w:r>
          </w:p>
          <w:p w14:paraId="178388E0"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support</w:t>
            </w:r>
          </w:p>
          <w:p w14:paraId="2C26B189"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Takes responsibility for maintaining own and others’ health and safety</w:t>
            </w:r>
          </w:p>
          <w:p w14:paraId="6375A0C8"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lastRenderedPageBreak/>
              <w:t>Successfully persuades, influences and / or negotiates with people</w:t>
            </w:r>
          </w:p>
          <w:p w14:paraId="32A61035"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Ability to analyse information in various formats to make a judgement on the support available to you to enable you to meet the needs of individuals.</w:t>
            </w:r>
          </w:p>
          <w:p w14:paraId="27C8807F" w14:textId="77777777" w:rsidR="00EF6917" w:rsidRPr="005B5668" w:rsidRDefault="00EF6917" w:rsidP="00EF6917">
            <w:pPr>
              <w:numPr>
                <w:ilvl w:val="0"/>
                <w:numId w:val="4"/>
              </w:numPr>
              <w:rPr>
                <w:rFonts w:ascii="Arial" w:hAnsi="Arial" w:cs="Arial"/>
                <w:b w:val="0"/>
                <w:sz w:val="20"/>
                <w:szCs w:val="20"/>
              </w:rPr>
            </w:pPr>
            <w:r w:rsidRPr="005B5668">
              <w:rPr>
                <w:rFonts w:ascii="Arial" w:hAnsi="Arial" w:cs="Arial"/>
                <w:b w:val="0"/>
                <w:sz w:val="20"/>
                <w:szCs w:val="20"/>
              </w:rPr>
              <w:t xml:space="preserve">Good IT skills including use of email, intranet, internet, word, excel and inputting data into the Council’s care management system. </w:t>
            </w:r>
          </w:p>
          <w:p w14:paraId="51F6474D" w14:textId="77777777" w:rsidR="00EF6917" w:rsidRPr="005B5668" w:rsidRDefault="00273D42" w:rsidP="00EF6917">
            <w:pPr>
              <w:numPr>
                <w:ilvl w:val="0"/>
                <w:numId w:val="4"/>
              </w:numPr>
              <w:rPr>
                <w:rFonts w:ascii="Arial" w:hAnsi="Arial" w:cs="Arial"/>
                <w:b w:val="0"/>
                <w:sz w:val="20"/>
                <w:szCs w:val="20"/>
              </w:rPr>
            </w:pPr>
            <w:r w:rsidRPr="005B5668">
              <w:rPr>
                <w:rFonts w:ascii="Arial" w:hAnsi="Arial" w:cs="Arial"/>
                <w:b w:val="0"/>
                <w:sz w:val="20"/>
                <w:szCs w:val="20"/>
              </w:rPr>
              <w:t>Ability to assimilate new initiatives, technology and software and</w:t>
            </w:r>
            <w:r w:rsidR="00DA25B4" w:rsidRPr="005B5668">
              <w:rPr>
                <w:rFonts w:ascii="Arial" w:hAnsi="Arial" w:cs="Arial"/>
                <w:b w:val="0"/>
                <w:sz w:val="20"/>
                <w:szCs w:val="20"/>
              </w:rPr>
              <w:t xml:space="preserve"> </w:t>
            </w:r>
            <w:r w:rsidRPr="005B5668">
              <w:rPr>
                <w:rFonts w:ascii="Arial" w:hAnsi="Arial" w:cs="Arial"/>
                <w:b w:val="0"/>
                <w:sz w:val="20"/>
                <w:szCs w:val="20"/>
              </w:rPr>
              <w:t>interpret information.</w:t>
            </w:r>
          </w:p>
          <w:p w14:paraId="701A3388" w14:textId="77777777" w:rsidR="00273D42" w:rsidRPr="005B5668" w:rsidRDefault="00273D42" w:rsidP="00EF6917">
            <w:pPr>
              <w:numPr>
                <w:ilvl w:val="0"/>
                <w:numId w:val="4"/>
              </w:numPr>
              <w:rPr>
                <w:rFonts w:ascii="Arial" w:hAnsi="Arial" w:cs="Arial"/>
                <w:b w:val="0"/>
                <w:sz w:val="20"/>
                <w:szCs w:val="20"/>
              </w:rPr>
            </w:pPr>
            <w:r w:rsidRPr="005B5668">
              <w:rPr>
                <w:rFonts w:ascii="Arial" w:hAnsi="Arial" w:cs="Arial"/>
                <w:b w:val="0"/>
                <w:sz w:val="20"/>
                <w:szCs w:val="20"/>
              </w:rPr>
              <w:t>Effective influencing and negotiating skills</w:t>
            </w:r>
          </w:p>
          <w:p w14:paraId="3837CB16" w14:textId="77777777" w:rsidR="00273D42" w:rsidRPr="005B5668" w:rsidRDefault="00273D42" w:rsidP="0092284B">
            <w:pPr>
              <w:numPr>
                <w:ilvl w:val="0"/>
                <w:numId w:val="4"/>
              </w:numPr>
              <w:rPr>
                <w:rFonts w:ascii="Arial" w:hAnsi="Arial" w:cs="Arial"/>
                <w:i/>
                <w:sz w:val="20"/>
                <w:szCs w:val="20"/>
              </w:rPr>
            </w:pPr>
            <w:r w:rsidRPr="005B5668">
              <w:rPr>
                <w:rFonts w:ascii="Arial" w:hAnsi="Arial" w:cs="Arial"/>
                <w:b w:val="0"/>
                <w:sz w:val="20"/>
                <w:szCs w:val="20"/>
              </w:rPr>
              <w:t>Good interpersonal skills.</w:t>
            </w:r>
          </w:p>
          <w:p w14:paraId="0FF0A830" w14:textId="77777777" w:rsidR="00F3633A" w:rsidRPr="00892FB3" w:rsidRDefault="00425F78" w:rsidP="00425F78">
            <w:pPr>
              <w:numPr>
                <w:ilvl w:val="0"/>
                <w:numId w:val="4"/>
              </w:numPr>
              <w:rPr>
                <w:rFonts w:ascii="Arial" w:hAnsi="Arial" w:cs="Arial"/>
                <w:i/>
              </w:rPr>
            </w:pPr>
            <w:r w:rsidRPr="005B5668">
              <w:rPr>
                <w:rFonts w:ascii="Arial" w:hAnsi="Arial" w:cs="Arial"/>
                <w:b w:val="0"/>
                <w:sz w:val="20"/>
                <w:szCs w:val="20"/>
              </w:rPr>
              <w:t>Customer-facing role requiring the ability to converse at ease with customers and provide advice in accurate spoken English is essential for the post</w:t>
            </w:r>
          </w:p>
          <w:p w14:paraId="4F76ED5F" w14:textId="4B5DE477" w:rsidR="0079278A" w:rsidRPr="00892FB3" w:rsidRDefault="0079278A" w:rsidP="0079278A">
            <w:pPr>
              <w:numPr>
                <w:ilvl w:val="0"/>
                <w:numId w:val="4"/>
              </w:numPr>
              <w:rPr>
                <w:rFonts w:ascii="Arial" w:hAnsi="Arial" w:cs="Arial"/>
                <w:b w:val="0"/>
                <w:sz w:val="20"/>
                <w:szCs w:val="20"/>
              </w:rPr>
            </w:pPr>
            <w:r w:rsidRPr="00892FB3">
              <w:rPr>
                <w:rFonts w:ascii="Arial" w:hAnsi="Arial" w:cs="Arial"/>
                <w:b w:val="0"/>
                <w:sz w:val="20"/>
                <w:szCs w:val="20"/>
              </w:rPr>
              <w:t xml:space="preserve">Literacy and numeracy skills to level 3  </w:t>
            </w:r>
          </w:p>
        </w:tc>
        <w:tc>
          <w:tcPr>
            <w:tcW w:w="1450" w:type="pct"/>
            <w:shd w:val="clear" w:color="auto" w:fill="EAF1DD" w:themeFill="accent3" w:themeFillTint="33"/>
          </w:tcPr>
          <w:p w14:paraId="207D424F" w14:textId="77777777" w:rsidR="00B6345A" w:rsidRPr="00142E5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65A0A7" w14:textId="77777777" w:rsidR="00EA1954" w:rsidRPr="005B5668" w:rsidRDefault="00EA1954" w:rsidP="005B56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142E5A" w14:paraId="0B45D95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736BBA9" w14:textId="77777777" w:rsidR="00B6345A" w:rsidRPr="00142E5A" w:rsidRDefault="00196F91" w:rsidP="0092284B">
            <w:pPr>
              <w:rPr>
                <w:rFonts w:ascii="Arial" w:hAnsi="Arial" w:cs="Arial"/>
                <w:sz w:val="24"/>
                <w:szCs w:val="24"/>
              </w:rPr>
            </w:pPr>
            <w:r w:rsidRPr="00142E5A">
              <w:rPr>
                <w:rFonts w:ascii="Arial" w:hAnsi="Arial" w:cs="Arial"/>
                <w:sz w:val="24"/>
                <w:szCs w:val="24"/>
              </w:rPr>
              <w:t>Professional Qualifications/Training/Registrations required by law, and/or essential for the performance of the role</w:t>
            </w:r>
          </w:p>
          <w:p w14:paraId="19CA13EB" w14:textId="77777777" w:rsidR="00EF6917" w:rsidRPr="005B5668" w:rsidRDefault="00EF6917" w:rsidP="00EF6917">
            <w:pPr>
              <w:pStyle w:val="ListParagraph"/>
              <w:numPr>
                <w:ilvl w:val="0"/>
                <w:numId w:val="2"/>
              </w:numPr>
              <w:rPr>
                <w:rFonts w:ascii="Arial" w:hAnsi="Arial" w:cs="Arial"/>
                <w:b w:val="0"/>
                <w:sz w:val="20"/>
                <w:szCs w:val="20"/>
              </w:rPr>
            </w:pPr>
            <w:r w:rsidRPr="005B5668">
              <w:rPr>
                <w:rFonts w:ascii="Arial" w:hAnsi="Arial" w:cs="Arial"/>
                <w:b w:val="0"/>
                <w:sz w:val="20"/>
                <w:szCs w:val="20"/>
              </w:rPr>
              <w:t xml:space="preserve">Level 3 NVQ/QCF qualification in relevant area or relevant demonstrable experience  </w:t>
            </w:r>
          </w:p>
          <w:p w14:paraId="648BE26A" w14:textId="63F8FD56" w:rsidR="00273D42" w:rsidRPr="00C3087F" w:rsidRDefault="00EF6917" w:rsidP="00C3087F">
            <w:pPr>
              <w:pStyle w:val="ListParagraph"/>
              <w:numPr>
                <w:ilvl w:val="0"/>
                <w:numId w:val="2"/>
              </w:numPr>
              <w:rPr>
                <w:rFonts w:ascii="Arial" w:hAnsi="Arial" w:cs="Arial"/>
                <w:b w:val="0"/>
                <w:sz w:val="20"/>
                <w:szCs w:val="20"/>
              </w:rPr>
            </w:pPr>
            <w:r w:rsidRPr="005B5668">
              <w:rPr>
                <w:rFonts w:ascii="Arial" w:hAnsi="Arial" w:cs="Arial"/>
                <w:b w:val="0"/>
                <w:sz w:val="20"/>
                <w:szCs w:val="20"/>
              </w:rPr>
              <w:t xml:space="preserve">Evidence of training undertaken appropriate to post </w:t>
            </w:r>
          </w:p>
        </w:tc>
        <w:tc>
          <w:tcPr>
            <w:tcW w:w="1450" w:type="pct"/>
            <w:shd w:val="clear" w:color="auto" w:fill="EAF1DD" w:themeFill="accent3" w:themeFillTint="33"/>
          </w:tcPr>
          <w:p w14:paraId="6579DD77" w14:textId="77777777" w:rsidR="00EA1954" w:rsidRPr="00142E5A" w:rsidRDefault="00EA1954" w:rsidP="00726B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31F9B9" w14:textId="77777777" w:rsidR="00726BCB" w:rsidRPr="00142E5A" w:rsidRDefault="00726BCB" w:rsidP="00726B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142E5A" w14:paraId="3E7436F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1B0B69B" w14:textId="77777777" w:rsidR="00B6345A" w:rsidRPr="00142E5A" w:rsidRDefault="00196F91" w:rsidP="0092284B">
            <w:pPr>
              <w:rPr>
                <w:rFonts w:ascii="Arial" w:hAnsi="Arial" w:cs="Arial"/>
                <w:sz w:val="24"/>
                <w:szCs w:val="24"/>
              </w:rPr>
            </w:pPr>
            <w:r w:rsidRPr="00142E5A">
              <w:rPr>
                <w:rFonts w:ascii="Arial" w:hAnsi="Arial" w:cs="Arial"/>
                <w:sz w:val="24"/>
                <w:szCs w:val="24"/>
              </w:rPr>
              <w:t>Other Requirements</w:t>
            </w:r>
          </w:p>
          <w:p w14:paraId="435A086A" w14:textId="77777777" w:rsidR="00726BCB" w:rsidRPr="005B5668" w:rsidRDefault="00726BCB" w:rsidP="00726BCB">
            <w:pPr>
              <w:pStyle w:val="ListParagraph"/>
              <w:numPr>
                <w:ilvl w:val="0"/>
                <w:numId w:val="7"/>
              </w:numPr>
              <w:rPr>
                <w:rFonts w:ascii="Arial" w:hAnsi="Arial" w:cs="Arial"/>
                <w:b w:val="0"/>
                <w:sz w:val="20"/>
                <w:szCs w:val="20"/>
              </w:rPr>
            </w:pPr>
            <w:r w:rsidRPr="005B5668">
              <w:rPr>
                <w:rFonts w:ascii="Arial" w:hAnsi="Arial" w:cs="Arial"/>
                <w:b w:val="0"/>
                <w:sz w:val="20"/>
                <w:szCs w:val="20"/>
              </w:rPr>
              <w:t>Personal qualities of:</w:t>
            </w:r>
          </w:p>
          <w:p w14:paraId="70019582" w14:textId="77777777" w:rsidR="00726BCB" w:rsidRPr="005B5668" w:rsidRDefault="00726BCB" w:rsidP="00726BCB">
            <w:pPr>
              <w:pStyle w:val="ListParagraph"/>
              <w:numPr>
                <w:ilvl w:val="1"/>
                <w:numId w:val="7"/>
              </w:numPr>
              <w:rPr>
                <w:rFonts w:ascii="Arial" w:hAnsi="Arial" w:cs="Arial"/>
                <w:b w:val="0"/>
                <w:sz w:val="20"/>
                <w:szCs w:val="20"/>
              </w:rPr>
            </w:pPr>
            <w:r w:rsidRPr="005B5668">
              <w:rPr>
                <w:rFonts w:ascii="Arial" w:hAnsi="Arial" w:cs="Arial"/>
                <w:b w:val="0"/>
                <w:sz w:val="20"/>
                <w:szCs w:val="20"/>
              </w:rPr>
              <w:t>Self-starter</w:t>
            </w:r>
          </w:p>
          <w:p w14:paraId="07D1959D" w14:textId="77777777" w:rsidR="00726BCB" w:rsidRPr="005B5668" w:rsidRDefault="00726BCB" w:rsidP="00726BCB">
            <w:pPr>
              <w:pStyle w:val="ListParagraph"/>
              <w:numPr>
                <w:ilvl w:val="1"/>
                <w:numId w:val="7"/>
              </w:numPr>
              <w:rPr>
                <w:rFonts w:ascii="Arial" w:hAnsi="Arial" w:cs="Arial"/>
                <w:b w:val="0"/>
                <w:sz w:val="20"/>
                <w:szCs w:val="20"/>
              </w:rPr>
            </w:pPr>
            <w:r w:rsidRPr="005B5668">
              <w:rPr>
                <w:rFonts w:ascii="Arial" w:hAnsi="Arial" w:cs="Arial"/>
                <w:b w:val="0"/>
                <w:sz w:val="20"/>
                <w:szCs w:val="20"/>
              </w:rPr>
              <w:t>Creative and innovative</w:t>
            </w:r>
          </w:p>
          <w:p w14:paraId="0E656568" w14:textId="77777777" w:rsidR="00726BCB" w:rsidRPr="005B5668" w:rsidRDefault="00726BCB" w:rsidP="00726BCB">
            <w:pPr>
              <w:pStyle w:val="ListParagraph"/>
              <w:numPr>
                <w:ilvl w:val="1"/>
                <w:numId w:val="7"/>
              </w:numPr>
              <w:rPr>
                <w:rFonts w:ascii="Arial" w:hAnsi="Arial" w:cs="Arial"/>
                <w:b w:val="0"/>
                <w:sz w:val="20"/>
                <w:szCs w:val="20"/>
              </w:rPr>
            </w:pPr>
            <w:r w:rsidRPr="005B5668">
              <w:rPr>
                <w:rFonts w:ascii="Arial" w:hAnsi="Arial" w:cs="Arial"/>
                <w:b w:val="0"/>
                <w:sz w:val="20"/>
                <w:szCs w:val="20"/>
              </w:rPr>
              <w:t>Solution focused</w:t>
            </w:r>
          </w:p>
          <w:p w14:paraId="62EFF130" w14:textId="77777777" w:rsidR="00726BCB" w:rsidRPr="005B5668" w:rsidRDefault="00726BCB" w:rsidP="00726BCB">
            <w:pPr>
              <w:pStyle w:val="ListParagraph"/>
              <w:numPr>
                <w:ilvl w:val="1"/>
                <w:numId w:val="7"/>
              </w:numPr>
              <w:rPr>
                <w:rFonts w:ascii="Arial" w:hAnsi="Arial" w:cs="Arial"/>
                <w:b w:val="0"/>
                <w:sz w:val="20"/>
                <w:szCs w:val="20"/>
              </w:rPr>
            </w:pPr>
            <w:r w:rsidRPr="005B5668">
              <w:rPr>
                <w:rFonts w:ascii="Arial" w:hAnsi="Arial" w:cs="Arial"/>
                <w:b w:val="0"/>
                <w:sz w:val="20"/>
                <w:szCs w:val="20"/>
              </w:rPr>
              <w:t>Meets deadlines</w:t>
            </w:r>
          </w:p>
          <w:p w14:paraId="2A04B74C" w14:textId="77777777" w:rsidR="00726BCB" w:rsidRPr="005B5668" w:rsidRDefault="00726BCB" w:rsidP="00726BCB">
            <w:pPr>
              <w:pStyle w:val="ListParagraph"/>
              <w:numPr>
                <w:ilvl w:val="1"/>
                <w:numId w:val="7"/>
              </w:numPr>
              <w:rPr>
                <w:rFonts w:ascii="Arial" w:hAnsi="Arial" w:cs="Arial"/>
                <w:b w:val="0"/>
                <w:sz w:val="20"/>
                <w:szCs w:val="20"/>
              </w:rPr>
            </w:pPr>
            <w:r w:rsidRPr="005B5668">
              <w:rPr>
                <w:rFonts w:ascii="Arial" w:hAnsi="Arial" w:cs="Arial"/>
                <w:b w:val="0"/>
                <w:sz w:val="20"/>
                <w:szCs w:val="20"/>
              </w:rPr>
              <w:t>Flexible and adaptable</w:t>
            </w:r>
          </w:p>
          <w:p w14:paraId="11F8B7ED" w14:textId="77777777" w:rsidR="00726BCB" w:rsidRPr="005B5668" w:rsidRDefault="00726BCB" w:rsidP="00726BCB">
            <w:pPr>
              <w:pStyle w:val="ListParagraph"/>
              <w:numPr>
                <w:ilvl w:val="0"/>
                <w:numId w:val="7"/>
              </w:numPr>
              <w:rPr>
                <w:rFonts w:ascii="Arial" w:hAnsi="Arial" w:cs="Arial"/>
                <w:b w:val="0"/>
                <w:sz w:val="20"/>
                <w:szCs w:val="20"/>
              </w:rPr>
            </w:pPr>
            <w:r w:rsidRPr="005B5668">
              <w:rPr>
                <w:rFonts w:ascii="Arial" w:hAnsi="Arial" w:cs="Arial"/>
                <w:b w:val="0"/>
                <w:sz w:val="20"/>
                <w:szCs w:val="20"/>
              </w:rPr>
              <w:t>Ability to work both independently and as part of a team</w:t>
            </w:r>
          </w:p>
          <w:p w14:paraId="0DB4C65C" w14:textId="77777777" w:rsidR="00726BCB" w:rsidRPr="005B5668" w:rsidRDefault="00726BCB" w:rsidP="00726BCB">
            <w:pPr>
              <w:pStyle w:val="ListParagraph"/>
              <w:numPr>
                <w:ilvl w:val="0"/>
                <w:numId w:val="7"/>
              </w:numPr>
              <w:rPr>
                <w:rFonts w:ascii="Arial" w:hAnsi="Arial" w:cs="Arial"/>
                <w:b w:val="0"/>
                <w:sz w:val="20"/>
                <w:szCs w:val="20"/>
              </w:rPr>
            </w:pPr>
            <w:r w:rsidRPr="005B5668">
              <w:rPr>
                <w:rFonts w:ascii="Arial" w:hAnsi="Arial" w:cs="Arial"/>
                <w:b w:val="0"/>
                <w:sz w:val="20"/>
                <w:szCs w:val="20"/>
              </w:rPr>
              <w:t>Ability to travel  independently across a rural area to meet the demands of the post</w:t>
            </w:r>
          </w:p>
          <w:p w14:paraId="6B2A60EE" w14:textId="77777777" w:rsidR="00520A5A" w:rsidRPr="00142E5A" w:rsidRDefault="00726BCB" w:rsidP="00726BCB">
            <w:pPr>
              <w:pStyle w:val="ListParagraph"/>
              <w:numPr>
                <w:ilvl w:val="0"/>
                <w:numId w:val="7"/>
              </w:numPr>
              <w:rPr>
                <w:rFonts w:ascii="Arial" w:hAnsi="Arial" w:cs="Arial"/>
                <w:sz w:val="24"/>
                <w:szCs w:val="24"/>
              </w:rPr>
            </w:pPr>
            <w:r w:rsidRPr="005B5668">
              <w:rPr>
                <w:rFonts w:ascii="Arial" w:hAnsi="Arial" w:cs="Arial"/>
                <w:b w:val="0"/>
                <w:sz w:val="20"/>
                <w:szCs w:val="20"/>
              </w:rPr>
              <w:t>Availability to work outside office hours as necessary, including evening and weekend working.</w:t>
            </w:r>
          </w:p>
        </w:tc>
        <w:tc>
          <w:tcPr>
            <w:tcW w:w="1450" w:type="pct"/>
            <w:shd w:val="clear" w:color="auto" w:fill="EAF1DD" w:themeFill="accent3" w:themeFillTint="33"/>
          </w:tcPr>
          <w:p w14:paraId="53D57C6D" w14:textId="77777777" w:rsidR="00B6345A" w:rsidRPr="00142E5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134614" w14:textId="77777777" w:rsidR="00EA1954" w:rsidRPr="00142E5A" w:rsidRDefault="00EA1954" w:rsidP="00726BCB">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142E5A" w14:paraId="00295B8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B6EA44A" w14:textId="77777777" w:rsidR="00DC25F8" w:rsidRPr="00142E5A" w:rsidRDefault="00DC25F8" w:rsidP="0092284B">
            <w:pPr>
              <w:rPr>
                <w:rFonts w:ascii="Arial" w:hAnsi="Arial" w:cs="Arial"/>
                <w:sz w:val="24"/>
                <w:szCs w:val="24"/>
              </w:rPr>
            </w:pPr>
            <w:r w:rsidRPr="00142E5A">
              <w:rPr>
                <w:rFonts w:ascii="Arial" w:hAnsi="Arial" w:cs="Arial"/>
                <w:sz w:val="24"/>
                <w:szCs w:val="24"/>
              </w:rPr>
              <w:t xml:space="preserve">Behaviours </w:t>
            </w:r>
          </w:p>
        </w:tc>
        <w:tc>
          <w:tcPr>
            <w:tcW w:w="1450" w:type="pct"/>
            <w:shd w:val="clear" w:color="auto" w:fill="EAF1DD" w:themeFill="accent3" w:themeFillTint="33"/>
            <w:vAlign w:val="center"/>
          </w:tcPr>
          <w:p w14:paraId="2EA16195" w14:textId="77777777" w:rsidR="00DC25F8" w:rsidRPr="00142E5A" w:rsidRDefault="00B26DD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142E5A">
                <w:rPr>
                  <w:rStyle w:val="Hyperlink"/>
                  <w:rFonts w:ascii="Arial" w:hAnsi="Arial" w:cs="Arial"/>
                  <w:sz w:val="24"/>
                  <w:szCs w:val="24"/>
                </w:rPr>
                <w:t>Link</w:t>
              </w:r>
            </w:hyperlink>
          </w:p>
        </w:tc>
      </w:tr>
    </w:tbl>
    <w:p w14:paraId="4DA95868" w14:textId="77777777" w:rsidR="0007676D" w:rsidRPr="00142E5A" w:rsidRDefault="00520A5A" w:rsidP="00F22897">
      <w:pPr>
        <w:rPr>
          <w:rFonts w:ascii="Arial" w:hAnsi="Arial" w:cs="Arial"/>
          <w:color w:val="FF0000"/>
          <w:sz w:val="18"/>
          <w:szCs w:val="18"/>
        </w:rPr>
      </w:pPr>
      <w:r w:rsidRPr="00142E5A">
        <w:rPr>
          <w:rFonts w:ascii="Arial" w:hAnsi="Arial" w:cs="Arial"/>
          <w:sz w:val="20"/>
          <w:szCs w:val="20"/>
        </w:rPr>
        <w:br/>
        <w:t>NB – Assessment criteria for recruitment will be notified separately.</w:t>
      </w:r>
      <w:r w:rsidRPr="00142E5A">
        <w:rPr>
          <w:rFonts w:ascii="Arial" w:hAnsi="Arial" w:cs="Arial"/>
          <w:sz w:val="20"/>
          <w:szCs w:val="20"/>
        </w:rPr>
        <w:br/>
      </w:r>
      <w:r w:rsidRPr="00142E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142E5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9F58" w14:textId="77777777" w:rsidR="007C2FCB" w:rsidRDefault="007C2FCB" w:rsidP="003E2AA5">
      <w:pPr>
        <w:spacing w:after="0" w:line="240" w:lineRule="auto"/>
      </w:pPr>
      <w:r>
        <w:separator/>
      </w:r>
    </w:p>
  </w:endnote>
  <w:endnote w:type="continuationSeparator" w:id="0">
    <w:p w14:paraId="66DF5562" w14:textId="77777777" w:rsidR="007C2FCB" w:rsidRDefault="007C2FC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0E26" w14:textId="77777777" w:rsidR="007C2FCB" w:rsidRDefault="007C2FCB" w:rsidP="003E2AA5">
      <w:pPr>
        <w:spacing w:after="0" w:line="240" w:lineRule="auto"/>
      </w:pPr>
      <w:r>
        <w:separator/>
      </w:r>
    </w:p>
  </w:footnote>
  <w:footnote w:type="continuationSeparator" w:id="0">
    <w:p w14:paraId="726D8F47" w14:textId="77777777" w:rsidR="007C2FCB" w:rsidRDefault="007C2FCB"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CF16" w14:textId="77777777" w:rsidR="003E2AA5" w:rsidRDefault="00B26DDF">
    <w:pPr>
      <w:pStyle w:val="Header"/>
    </w:pPr>
    <w:r>
      <w:rPr>
        <w:noProof/>
        <w:lang w:eastAsia="en-GB"/>
      </w:rPr>
      <w:pict w14:anchorId="69DB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95E7" w14:textId="77777777" w:rsidR="00F3142C" w:rsidRDefault="003918AA">
    <w:pPr>
      <w:pStyle w:val="Header"/>
    </w:pPr>
    <w:r>
      <w:rPr>
        <w:noProof/>
        <w:lang w:eastAsia="en-GB"/>
      </w:rPr>
      <w:drawing>
        <wp:anchor distT="0" distB="0" distL="114300" distR="114300" simplePos="0" relativeHeight="251660288" behindDoc="1" locked="0" layoutInCell="1" allowOverlap="1" wp14:anchorId="16139F6A" wp14:editId="09D759B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CC42" w14:textId="77777777" w:rsidR="003E2AA5" w:rsidRDefault="00B26DDF">
    <w:pPr>
      <w:pStyle w:val="Header"/>
    </w:pPr>
    <w:r>
      <w:rPr>
        <w:noProof/>
        <w:lang w:eastAsia="en-GB"/>
      </w:rPr>
      <w:pict w14:anchorId="259A4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6D63"/>
    <w:multiLevelType w:val="hybridMultilevel"/>
    <w:tmpl w:val="84F0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EAC0774"/>
    <w:multiLevelType w:val="hybridMultilevel"/>
    <w:tmpl w:val="4BE4E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8B7F7D"/>
    <w:multiLevelType w:val="hybridMultilevel"/>
    <w:tmpl w:val="6B64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B32204C"/>
    <w:multiLevelType w:val="hybridMultilevel"/>
    <w:tmpl w:val="7B98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E54DD8"/>
    <w:multiLevelType w:val="hybridMultilevel"/>
    <w:tmpl w:val="543A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6477F8"/>
    <w:multiLevelType w:val="hybridMultilevel"/>
    <w:tmpl w:val="6A90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C21147"/>
    <w:multiLevelType w:val="hybridMultilevel"/>
    <w:tmpl w:val="1D18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0B1A01"/>
    <w:multiLevelType w:val="hybridMultilevel"/>
    <w:tmpl w:val="BA08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6"/>
  </w:num>
  <w:num w:numId="5">
    <w:abstractNumId w:val="10"/>
  </w:num>
  <w:num w:numId="6">
    <w:abstractNumId w:val="3"/>
  </w:num>
  <w:num w:numId="7">
    <w:abstractNumId w:val="9"/>
  </w:num>
  <w:num w:numId="8">
    <w:abstractNumId w:val="2"/>
  </w:num>
  <w:num w:numId="9">
    <w:abstractNumId w:val="1"/>
  </w:num>
  <w:num w:numId="10">
    <w:abstractNumId w:val="5"/>
  </w:num>
  <w:num w:numId="11">
    <w:abstractNumId w:val="11"/>
  </w:num>
  <w:num w:numId="12">
    <w:abstractNumId w:val="0"/>
  </w:num>
  <w:num w:numId="13">
    <w:abstractNumId w:val="14"/>
  </w:num>
  <w:num w:numId="14">
    <w:abstractNumId w:val="12"/>
  </w:num>
  <w:num w:numId="15">
    <w:abstractNumId w:val="16"/>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8D0"/>
    <w:rsid w:val="00096B16"/>
    <w:rsid w:val="000A091F"/>
    <w:rsid w:val="000B14F4"/>
    <w:rsid w:val="000B33FB"/>
    <w:rsid w:val="000D6AC3"/>
    <w:rsid w:val="00102452"/>
    <w:rsid w:val="00113F9C"/>
    <w:rsid w:val="00142E5A"/>
    <w:rsid w:val="00156444"/>
    <w:rsid w:val="0016399D"/>
    <w:rsid w:val="00164AC2"/>
    <w:rsid w:val="001959AB"/>
    <w:rsid w:val="00196F91"/>
    <w:rsid w:val="001A728A"/>
    <w:rsid w:val="001D7A21"/>
    <w:rsid w:val="001E7483"/>
    <w:rsid w:val="001F382A"/>
    <w:rsid w:val="001F6EA3"/>
    <w:rsid w:val="00201F0D"/>
    <w:rsid w:val="00223D50"/>
    <w:rsid w:val="0022714B"/>
    <w:rsid w:val="00273D42"/>
    <w:rsid w:val="00274B97"/>
    <w:rsid w:val="002D2484"/>
    <w:rsid w:val="002E389A"/>
    <w:rsid w:val="0030666A"/>
    <w:rsid w:val="00325A55"/>
    <w:rsid w:val="00390E1E"/>
    <w:rsid w:val="003918AA"/>
    <w:rsid w:val="003918B5"/>
    <w:rsid w:val="003B629C"/>
    <w:rsid w:val="003C5500"/>
    <w:rsid w:val="003E2AA5"/>
    <w:rsid w:val="003F5155"/>
    <w:rsid w:val="00407E86"/>
    <w:rsid w:val="00422EEC"/>
    <w:rsid w:val="00425F78"/>
    <w:rsid w:val="004672AF"/>
    <w:rsid w:val="004769C4"/>
    <w:rsid w:val="004A1CDD"/>
    <w:rsid w:val="004B069E"/>
    <w:rsid w:val="004F4A55"/>
    <w:rsid w:val="005037F2"/>
    <w:rsid w:val="00520A5A"/>
    <w:rsid w:val="005238DF"/>
    <w:rsid w:val="0052660C"/>
    <w:rsid w:val="00581A0C"/>
    <w:rsid w:val="00582C05"/>
    <w:rsid w:val="005B5668"/>
    <w:rsid w:val="005C3DA1"/>
    <w:rsid w:val="005D20C4"/>
    <w:rsid w:val="005E011F"/>
    <w:rsid w:val="00627279"/>
    <w:rsid w:val="00635792"/>
    <w:rsid w:val="00636B41"/>
    <w:rsid w:val="00677E7F"/>
    <w:rsid w:val="006A6C89"/>
    <w:rsid w:val="006A6E90"/>
    <w:rsid w:val="00712872"/>
    <w:rsid w:val="00726BCB"/>
    <w:rsid w:val="007273C3"/>
    <w:rsid w:val="007278F8"/>
    <w:rsid w:val="00784E74"/>
    <w:rsid w:val="0079278A"/>
    <w:rsid w:val="007C2FCB"/>
    <w:rsid w:val="00831936"/>
    <w:rsid w:val="00831ED8"/>
    <w:rsid w:val="00843BA6"/>
    <w:rsid w:val="008577A0"/>
    <w:rsid w:val="00884207"/>
    <w:rsid w:val="00884DD3"/>
    <w:rsid w:val="00887627"/>
    <w:rsid w:val="00892FB3"/>
    <w:rsid w:val="008E39D8"/>
    <w:rsid w:val="0092284B"/>
    <w:rsid w:val="00933779"/>
    <w:rsid w:val="00936964"/>
    <w:rsid w:val="009558F5"/>
    <w:rsid w:val="00993EB8"/>
    <w:rsid w:val="009C29A3"/>
    <w:rsid w:val="009C39AF"/>
    <w:rsid w:val="009D3510"/>
    <w:rsid w:val="009E6E93"/>
    <w:rsid w:val="00A175BB"/>
    <w:rsid w:val="00A24F0E"/>
    <w:rsid w:val="00A63FC5"/>
    <w:rsid w:val="00A82E40"/>
    <w:rsid w:val="00AA202B"/>
    <w:rsid w:val="00AE0D19"/>
    <w:rsid w:val="00B13CC0"/>
    <w:rsid w:val="00B26DDF"/>
    <w:rsid w:val="00B6345A"/>
    <w:rsid w:val="00B71575"/>
    <w:rsid w:val="00BA7381"/>
    <w:rsid w:val="00BB4CA4"/>
    <w:rsid w:val="00BB7840"/>
    <w:rsid w:val="00BE037C"/>
    <w:rsid w:val="00C0743D"/>
    <w:rsid w:val="00C1117D"/>
    <w:rsid w:val="00C205C2"/>
    <w:rsid w:val="00C3087F"/>
    <w:rsid w:val="00C34E6A"/>
    <w:rsid w:val="00C369D6"/>
    <w:rsid w:val="00C50E83"/>
    <w:rsid w:val="00C5382F"/>
    <w:rsid w:val="00C6120B"/>
    <w:rsid w:val="00C644FD"/>
    <w:rsid w:val="00CA2AD5"/>
    <w:rsid w:val="00CD731A"/>
    <w:rsid w:val="00CF60D0"/>
    <w:rsid w:val="00D26A13"/>
    <w:rsid w:val="00D929A3"/>
    <w:rsid w:val="00DA25B4"/>
    <w:rsid w:val="00DB4CA1"/>
    <w:rsid w:val="00DC25F8"/>
    <w:rsid w:val="00DF63DD"/>
    <w:rsid w:val="00E24555"/>
    <w:rsid w:val="00E308A2"/>
    <w:rsid w:val="00E62A22"/>
    <w:rsid w:val="00E63802"/>
    <w:rsid w:val="00EA1954"/>
    <w:rsid w:val="00EF115A"/>
    <w:rsid w:val="00EF6917"/>
    <w:rsid w:val="00F10CAD"/>
    <w:rsid w:val="00F2036C"/>
    <w:rsid w:val="00F22897"/>
    <w:rsid w:val="00F25B48"/>
    <w:rsid w:val="00F3142C"/>
    <w:rsid w:val="00F3633A"/>
    <w:rsid w:val="00F67F7D"/>
    <w:rsid w:val="00F72629"/>
    <w:rsid w:val="00F8223B"/>
    <w:rsid w:val="00F947DB"/>
    <w:rsid w:val="00F95B7F"/>
    <w:rsid w:val="00FA5BF5"/>
    <w:rsid w:val="00FB169A"/>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177A7C0"/>
  <w15:docId w15:val="{91994D89-4E83-46FC-9DA0-58438138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142E5A"/>
    <w:rPr>
      <w:sz w:val="16"/>
      <w:szCs w:val="16"/>
    </w:rPr>
  </w:style>
  <w:style w:type="paragraph" w:styleId="CommentText">
    <w:name w:val="annotation text"/>
    <w:basedOn w:val="Normal"/>
    <w:link w:val="CommentTextChar"/>
    <w:uiPriority w:val="99"/>
    <w:semiHidden/>
    <w:unhideWhenUsed/>
    <w:rsid w:val="00142E5A"/>
    <w:pPr>
      <w:spacing w:line="240" w:lineRule="auto"/>
    </w:pPr>
    <w:rPr>
      <w:sz w:val="20"/>
      <w:szCs w:val="20"/>
    </w:rPr>
  </w:style>
  <w:style w:type="character" w:customStyle="1" w:styleId="CommentTextChar">
    <w:name w:val="Comment Text Char"/>
    <w:basedOn w:val="DefaultParagraphFont"/>
    <w:link w:val="CommentText"/>
    <w:uiPriority w:val="99"/>
    <w:semiHidden/>
    <w:rsid w:val="00142E5A"/>
    <w:rPr>
      <w:sz w:val="20"/>
      <w:szCs w:val="20"/>
    </w:rPr>
  </w:style>
  <w:style w:type="paragraph" w:styleId="CommentSubject">
    <w:name w:val="annotation subject"/>
    <w:basedOn w:val="CommentText"/>
    <w:next w:val="CommentText"/>
    <w:link w:val="CommentSubjectChar"/>
    <w:uiPriority w:val="99"/>
    <w:semiHidden/>
    <w:unhideWhenUsed/>
    <w:rsid w:val="00142E5A"/>
    <w:rPr>
      <w:b/>
      <w:bCs/>
    </w:rPr>
  </w:style>
  <w:style w:type="character" w:customStyle="1" w:styleId="CommentSubjectChar">
    <w:name w:val="Comment Subject Char"/>
    <w:basedOn w:val="CommentTextChar"/>
    <w:link w:val="CommentSubject"/>
    <w:uiPriority w:val="99"/>
    <w:semiHidden/>
    <w:rsid w:val="00142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0824">
      <w:bodyDiv w:val="1"/>
      <w:marLeft w:val="0"/>
      <w:marRight w:val="0"/>
      <w:marTop w:val="0"/>
      <w:marBottom w:val="0"/>
      <w:divBdr>
        <w:top w:val="none" w:sz="0" w:space="0" w:color="auto"/>
        <w:left w:val="none" w:sz="0" w:space="0" w:color="auto"/>
        <w:bottom w:val="none" w:sz="0" w:space="0" w:color="auto"/>
        <w:right w:val="none" w:sz="0" w:space="0" w:color="auto"/>
      </w:divBdr>
      <w:divsChild>
        <w:div w:id="36593485">
          <w:marLeft w:val="75"/>
          <w:marRight w:val="75"/>
          <w:marTop w:val="75"/>
          <w:marBottom w:val="100"/>
          <w:divBdr>
            <w:top w:val="none" w:sz="0" w:space="0" w:color="auto"/>
            <w:left w:val="none" w:sz="0" w:space="0" w:color="auto"/>
            <w:bottom w:val="none" w:sz="0" w:space="0" w:color="auto"/>
            <w:right w:val="none" w:sz="0" w:space="0" w:color="auto"/>
          </w:divBdr>
          <w:divsChild>
            <w:div w:id="1579905668">
              <w:marLeft w:val="0"/>
              <w:marRight w:val="0"/>
              <w:marTop w:val="0"/>
              <w:marBottom w:val="0"/>
              <w:divBdr>
                <w:top w:val="none" w:sz="0" w:space="0" w:color="auto"/>
                <w:left w:val="none" w:sz="0" w:space="0" w:color="auto"/>
                <w:bottom w:val="none" w:sz="0" w:space="0" w:color="auto"/>
                <w:right w:val="none" w:sz="0" w:space="0" w:color="auto"/>
              </w:divBdr>
              <w:divsChild>
                <w:div w:id="63182198">
                  <w:marLeft w:val="0"/>
                  <w:marRight w:val="0"/>
                  <w:marTop w:val="0"/>
                  <w:marBottom w:val="0"/>
                  <w:divBdr>
                    <w:top w:val="none" w:sz="0" w:space="0" w:color="auto"/>
                    <w:left w:val="none" w:sz="0" w:space="0" w:color="auto"/>
                    <w:bottom w:val="none" w:sz="0" w:space="0" w:color="auto"/>
                    <w:right w:val="none" w:sz="0" w:space="0" w:color="auto"/>
                  </w:divBdr>
                  <w:divsChild>
                    <w:div w:id="771433715">
                      <w:marLeft w:val="0"/>
                      <w:marRight w:val="0"/>
                      <w:marTop w:val="0"/>
                      <w:marBottom w:val="0"/>
                      <w:divBdr>
                        <w:top w:val="none" w:sz="0" w:space="0" w:color="auto"/>
                        <w:left w:val="single" w:sz="6" w:space="0" w:color="999999"/>
                        <w:bottom w:val="single" w:sz="6" w:space="0" w:color="999999"/>
                        <w:right w:val="single" w:sz="6" w:space="0" w:color="999999"/>
                      </w:divBdr>
                      <w:divsChild>
                        <w:div w:id="12698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B22F640-D13C-45D2-A9D6-9FFDDC44CB5C}">
      <dgm:prSet phldrT="[Text]"/>
      <dgm:spPr/>
      <dgm:t>
        <a:bodyPr/>
        <a:lstStyle/>
        <a:p>
          <a:r>
            <a:rPr lang="en-GB"/>
            <a:t>Living Well Manager x 4 FTE</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Living Well Coordinator x 26 FTE</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dgm:spPr/>
      <dgm:t>
        <a:bodyPr/>
        <a:lstStyle/>
        <a:p>
          <a:r>
            <a:rPr lang="en-GB"/>
            <a:t>Supported Employment Manager</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Supported Employment Officer</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3883F3F4-D0D0-464C-89EB-24B636D0A913}">
      <dgm:prSet phldrT="[Text]"/>
      <dgm:spPr/>
      <dgm:t>
        <a:bodyPr/>
        <a:lstStyle/>
        <a:p>
          <a:r>
            <a:rPr lang="en-GB"/>
            <a:t>Head of Targeted Prevention</a:t>
          </a:r>
        </a:p>
      </dgm:t>
    </dgm:pt>
    <dgm:pt modelId="{00945ED7-DB2A-407D-BD92-7AAEF9882069}" type="sibTrans" cxnId="{A7F1EC80-0ACE-4A1C-A31F-69A1EB19E404}">
      <dgm:prSet/>
      <dgm:spPr/>
      <dgm:t>
        <a:bodyPr/>
        <a:lstStyle/>
        <a:p>
          <a:endParaRPr lang="en-GB"/>
        </a:p>
      </dgm:t>
    </dgm:pt>
    <dgm:pt modelId="{36BA1A45-7DFA-4E72-9691-A21D7056F467}" type="parTrans" cxnId="{A7F1EC80-0ACE-4A1C-A31F-69A1EB19E404}">
      <dgm:prSet/>
      <dgm:spPr/>
      <dgm:t>
        <a:bodyPr/>
        <a:lstStyle/>
        <a:p>
          <a:endParaRPr lang="en-GB"/>
        </a:p>
      </dgm:t>
    </dgm:pt>
    <dgm:pt modelId="{B9E90B25-4D20-415D-B3D3-FA7417A315FC}">
      <dgm:prSet phldrT="[Text]"/>
      <dgm:spPr/>
      <dgm:t>
        <a:bodyPr/>
        <a:lstStyle/>
        <a:p>
          <a:r>
            <a:rPr lang="en-GB"/>
            <a:t>Business Development Officer</a:t>
          </a:r>
        </a:p>
      </dgm:t>
    </dgm:pt>
    <dgm:pt modelId="{A098C5CD-9512-47D1-B870-4D291103B79D}" type="parTrans" cxnId="{2DDB65BA-B0E0-41AA-A84B-45882050C68B}">
      <dgm:prSet/>
      <dgm:spPr/>
    </dgm:pt>
    <dgm:pt modelId="{FFCB5254-DB95-4D7F-A3A1-1D346205905F}" type="sibTrans" cxnId="{2DDB65BA-B0E0-41AA-A84B-45882050C68B}">
      <dgm:prSet/>
      <dgm:spPr/>
    </dgm:pt>
    <dgm:pt modelId="{28739B68-0DA6-4BF7-8EAE-2ABA62CAABB2}">
      <dgm:prSet phldrT="[Text]"/>
      <dgm:spPr/>
      <dgm:t>
        <a:bodyPr/>
        <a:lstStyle/>
        <a:p>
          <a:r>
            <a:rPr lang="en-GB"/>
            <a:t>Direct Payments Manager</a:t>
          </a:r>
        </a:p>
      </dgm:t>
    </dgm:pt>
    <dgm:pt modelId="{0196403C-C02F-4314-9AF5-E1B6858E0541}" type="parTrans" cxnId="{2F0720B0-37E2-436E-B2DE-81DCA8048612}">
      <dgm:prSet/>
      <dgm:spPr/>
    </dgm:pt>
    <dgm:pt modelId="{3EA32CF0-243C-471C-BE3F-C997672AECF9}" type="sibTrans" cxnId="{2F0720B0-37E2-436E-B2DE-81DCA8048612}">
      <dgm:prSet/>
      <dgm:spPr/>
    </dgm:pt>
    <dgm:pt modelId="{D56AF53D-070B-46D2-99A8-34C22CF3AFC1}">
      <dgm:prSet phldrT="[Text]"/>
      <dgm:spPr/>
      <dgm:t>
        <a:bodyPr/>
        <a:lstStyle/>
        <a:p>
          <a:r>
            <a:rPr lang="en-GB"/>
            <a:t>Direct Payment Advisor</a:t>
          </a:r>
        </a:p>
      </dgm:t>
    </dgm:pt>
    <dgm:pt modelId="{533D13F4-9DA4-48C1-99BE-21A10A3AC2AC}" type="parTrans" cxnId="{4DA7D190-336A-44C1-95E8-1FCBA5AE49D4}">
      <dgm:prSet/>
      <dgm:spPr/>
    </dgm:pt>
    <dgm:pt modelId="{334A5519-0BE8-4F92-ACAE-67B8A37BEB3E}" type="sibTrans" cxnId="{4DA7D190-336A-44C1-95E8-1FCBA5AE49D4}">
      <dgm:prSet/>
      <dgm:spPr/>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4FB6FF11-F59F-4122-A9A6-CC72374AA139}" type="pres">
      <dgm:prSet presAssocID="{A098C5CD-9512-47D1-B870-4D291103B79D}" presName="Name10" presStyleLbl="parChTrans1D2" presStyleIdx="0" presStyleCnt="4"/>
      <dgm:spPr/>
    </dgm:pt>
    <dgm:pt modelId="{045902D7-BFA2-4070-8AFA-D4F7879B8C61}" type="pres">
      <dgm:prSet presAssocID="{B9E90B25-4D20-415D-B3D3-FA7417A315FC}" presName="hierRoot2" presStyleCnt="0"/>
      <dgm:spPr/>
    </dgm:pt>
    <dgm:pt modelId="{A8FB608C-6D3B-432A-AFDA-BF3ED0F683D6}" type="pres">
      <dgm:prSet presAssocID="{B9E90B25-4D20-415D-B3D3-FA7417A315FC}" presName="composite2" presStyleCnt="0"/>
      <dgm:spPr/>
    </dgm:pt>
    <dgm:pt modelId="{08DAC2AB-778D-4B04-95A6-969C4A1C15F9}" type="pres">
      <dgm:prSet presAssocID="{B9E90B25-4D20-415D-B3D3-FA7417A315FC}" presName="background2" presStyleLbl="node2" presStyleIdx="0" presStyleCnt="4"/>
      <dgm:spPr/>
    </dgm:pt>
    <dgm:pt modelId="{F6D8A385-DC59-472B-9059-CBF6B05EC160}" type="pres">
      <dgm:prSet presAssocID="{B9E90B25-4D20-415D-B3D3-FA7417A315FC}" presName="text2" presStyleLbl="fgAcc2" presStyleIdx="0" presStyleCnt="4">
        <dgm:presLayoutVars>
          <dgm:chPref val="3"/>
        </dgm:presLayoutVars>
      </dgm:prSet>
      <dgm:spPr/>
      <dgm:t>
        <a:bodyPr/>
        <a:lstStyle/>
        <a:p>
          <a:endParaRPr lang="en-GB"/>
        </a:p>
      </dgm:t>
    </dgm:pt>
    <dgm:pt modelId="{A71CCED1-691C-4334-B6ED-DCE527180A00}" type="pres">
      <dgm:prSet presAssocID="{B9E90B25-4D20-415D-B3D3-FA7417A315FC}" presName="hierChild3" presStyleCnt="0"/>
      <dgm:spPr/>
    </dgm:pt>
    <dgm:pt modelId="{20A64512-D884-451A-9C9A-FD26AF5D16B4}" type="pres">
      <dgm:prSet presAssocID="{57181B18-E00E-4154-8C7E-0E73CB80EDD7}" presName="Name10" presStyleLbl="parChTrans1D2" presStyleIdx="1" presStyleCnt="4"/>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1" presStyleCnt="4"/>
      <dgm:spPr/>
    </dgm:pt>
    <dgm:pt modelId="{98FCABCC-09FE-4B9C-BC4D-DF0944BBCB50}" type="pres">
      <dgm:prSet presAssocID="{5B22F640-D13C-45D2-A9D6-9FFDDC44CB5C}" presName="text2" presStyleLbl="fgAcc2" presStyleIdx="1" presStyleCnt="4">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3"/>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3"/>
      <dgm:spPr/>
    </dgm:pt>
    <dgm:pt modelId="{1EFEFFF4-1E4C-46FB-B368-D1B48B20D53A}" type="pres">
      <dgm:prSet presAssocID="{02EEAF0D-8162-43EF-9123-7B9C4F356166}" presName="text3" presStyleLbl="fgAcc3" presStyleIdx="0" presStyleCnt="3">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28D875C-EE51-4C34-8A88-BB3D30C16270}" type="pres">
      <dgm:prSet presAssocID="{8147C1F0-FF92-421E-A42C-847B71F6FFCE}" presName="Name10" presStyleLbl="parChTrans1D2" presStyleIdx="2"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2" presStyleCnt="4"/>
      <dgm:spPr/>
    </dgm:pt>
    <dgm:pt modelId="{FF8BF5C4-F32E-47CB-8ED9-88AA9EB36E5D}" type="pres">
      <dgm:prSet presAssocID="{296260AC-6BA7-460C-88D1-2241E51A2C4C}" presName="text2" presStyleLbl="fgAcc2" presStyleIdx="2"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1" presStyleCnt="3"/>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1" presStyleCnt="3"/>
      <dgm:spPr/>
    </dgm:pt>
    <dgm:pt modelId="{96BD6353-D616-4370-A8B7-80992B44BAA7}" type="pres">
      <dgm:prSet presAssocID="{2C5060EE-1336-491B-B0B9-CB19CFFAA0D7}" presName="text3" presStyleLbl="fgAcc3" presStyleIdx="1" presStyleCnt="3">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0BF86E79-4522-4015-820D-689A4ECFB8E2}" type="pres">
      <dgm:prSet presAssocID="{0196403C-C02F-4314-9AF5-E1B6858E0541}" presName="Name10" presStyleLbl="parChTrans1D2" presStyleIdx="3" presStyleCnt="4"/>
      <dgm:spPr/>
    </dgm:pt>
    <dgm:pt modelId="{451D70DB-E3EB-4740-B7DC-4252CF200F3A}" type="pres">
      <dgm:prSet presAssocID="{28739B68-0DA6-4BF7-8EAE-2ABA62CAABB2}" presName="hierRoot2" presStyleCnt="0"/>
      <dgm:spPr/>
    </dgm:pt>
    <dgm:pt modelId="{E50E078A-C0D1-4CC2-A2CB-BEB5D88EA15A}" type="pres">
      <dgm:prSet presAssocID="{28739B68-0DA6-4BF7-8EAE-2ABA62CAABB2}" presName="composite2" presStyleCnt="0"/>
      <dgm:spPr/>
    </dgm:pt>
    <dgm:pt modelId="{C7FC753F-44AC-4E20-B038-CE92C1664407}" type="pres">
      <dgm:prSet presAssocID="{28739B68-0DA6-4BF7-8EAE-2ABA62CAABB2}" presName="background2" presStyleLbl="node2" presStyleIdx="3" presStyleCnt="4"/>
      <dgm:spPr/>
    </dgm:pt>
    <dgm:pt modelId="{20C71469-C4F6-4148-9D86-C5ADD5826109}" type="pres">
      <dgm:prSet presAssocID="{28739B68-0DA6-4BF7-8EAE-2ABA62CAABB2}" presName="text2" presStyleLbl="fgAcc2" presStyleIdx="3" presStyleCnt="4">
        <dgm:presLayoutVars>
          <dgm:chPref val="3"/>
        </dgm:presLayoutVars>
      </dgm:prSet>
      <dgm:spPr/>
      <dgm:t>
        <a:bodyPr/>
        <a:lstStyle/>
        <a:p>
          <a:endParaRPr lang="en-GB"/>
        </a:p>
      </dgm:t>
    </dgm:pt>
    <dgm:pt modelId="{24387677-24BB-407A-9458-8052B3EF27A5}" type="pres">
      <dgm:prSet presAssocID="{28739B68-0DA6-4BF7-8EAE-2ABA62CAABB2}" presName="hierChild3" presStyleCnt="0"/>
      <dgm:spPr/>
    </dgm:pt>
    <dgm:pt modelId="{73898942-9DBF-4676-BBE4-4394B034A55D}" type="pres">
      <dgm:prSet presAssocID="{533D13F4-9DA4-48C1-99BE-21A10A3AC2AC}" presName="Name17" presStyleLbl="parChTrans1D3" presStyleIdx="2" presStyleCnt="3"/>
      <dgm:spPr/>
    </dgm:pt>
    <dgm:pt modelId="{2B9AEDC6-9CD0-44BE-9F9D-ACA0E4DFBBD3}" type="pres">
      <dgm:prSet presAssocID="{D56AF53D-070B-46D2-99A8-34C22CF3AFC1}" presName="hierRoot3" presStyleCnt="0"/>
      <dgm:spPr/>
    </dgm:pt>
    <dgm:pt modelId="{35B856E9-2219-40A8-8ECB-8D66B00FDAC3}" type="pres">
      <dgm:prSet presAssocID="{D56AF53D-070B-46D2-99A8-34C22CF3AFC1}" presName="composite3" presStyleCnt="0"/>
      <dgm:spPr/>
    </dgm:pt>
    <dgm:pt modelId="{1CFB29F8-6CC1-4702-9888-ABAF047AD16D}" type="pres">
      <dgm:prSet presAssocID="{D56AF53D-070B-46D2-99A8-34C22CF3AFC1}" presName="background3" presStyleLbl="node3" presStyleIdx="2" presStyleCnt="3"/>
      <dgm:spPr/>
    </dgm:pt>
    <dgm:pt modelId="{48F4D650-DCD7-43D5-A7B5-36AD03F5DFCF}" type="pres">
      <dgm:prSet presAssocID="{D56AF53D-070B-46D2-99A8-34C22CF3AFC1}" presName="text3" presStyleLbl="fgAcc3" presStyleIdx="2" presStyleCnt="3">
        <dgm:presLayoutVars>
          <dgm:chPref val="3"/>
        </dgm:presLayoutVars>
      </dgm:prSet>
      <dgm:spPr/>
      <dgm:t>
        <a:bodyPr/>
        <a:lstStyle/>
        <a:p>
          <a:endParaRPr lang="en-GB"/>
        </a:p>
      </dgm:t>
    </dgm:pt>
    <dgm:pt modelId="{9D440886-768C-42B3-9DE3-91CE8F93E095}" type="pres">
      <dgm:prSet presAssocID="{D56AF53D-070B-46D2-99A8-34C22CF3AFC1}" presName="hierChild4" presStyleCnt="0"/>
      <dgm:spPr/>
    </dgm:pt>
  </dgm:ptLst>
  <dgm:cxnLst>
    <dgm:cxn modelId="{A1131160-76B6-4E05-980C-1AC158DF2916}" type="presOf" srcId="{7D0F5213-D7D8-4BBE-BACC-8C06083794FA}" destId="{61366C9E-D285-4818-88D9-1A16729337CB}" srcOrd="0" destOrd="0" presId="urn:microsoft.com/office/officeart/2005/8/layout/hierarchy1"/>
    <dgm:cxn modelId="{3B3065C1-628E-42B6-ABB7-597A607053AB}" type="presOf" srcId="{B9E90B25-4D20-415D-B3D3-FA7417A315FC}" destId="{F6D8A385-DC59-472B-9059-CBF6B05EC160}" srcOrd="0" destOrd="0" presId="urn:microsoft.com/office/officeart/2005/8/layout/hierarchy1"/>
    <dgm:cxn modelId="{399465DA-18EE-4C09-BBE0-139977CA3A66}" type="presOf" srcId="{57181B18-E00E-4154-8C7E-0E73CB80EDD7}" destId="{20A64512-D884-451A-9C9A-FD26AF5D16B4}" srcOrd="0" destOrd="0" presId="urn:microsoft.com/office/officeart/2005/8/layout/hierarchy1"/>
    <dgm:cxn modelId="{E8468101-B160-432A-AF3A-99056AE35C55}"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1" destOrd="0" parTransId="{57181B18-E00E-4154-8C7E-0E73CB80EDD7}" sibTransId="{0A65EF95-6CDA-451C-9420-D032FE1D4481}"/>
    <dgm:cxn modelId="{38E93723-9073-4F71-A57C-06D9B015B5E4}" type="presOf" srcId="{5B22F640-D13C-45D2-A9D6-9FFDDC44CB5C}" destId="{98FCABCC-09FE-4B9C-BC4D-DF0944BBCB50}" srcOrd="0" destOrd="0" presId="urn:microsoft.com/office/officeart/2005/8/layout/hierarchy1"/>
    <dgm:cxn modelId="{4DA7D190-336A-44C1-95E8-1FCBA5AE49D4}" srcId="{28739B68-0DA6-4BF7-8EAE-2ABA62CAABB2}" destId="{D56AF53D-070B-46D2-99A8-34C22CF3AFC1}" srcOrd="0" destOrd="0" parTransId="{533D13F4-9DA4-48C1-99BE-21A10A3AC2AC}" sibTransId="{334A5519-0BE8-4F92-ACAE-67B8A37BEB3E}"/>
    <dgm:cxn modelId="{C33ED6CD-A041-4685-BD4F-E65BB3F61A44}" type="presOf" srcId="{0196403C-C02F-4314-9AF5-E1B6858E0541}" destId="{0BF86E79-4522-4015-820D-689A4ECFB8E2}" srcOrd="0" destOrd="0" presId="urn:microsoft.com/office/officeart/2005/8/layout/hierarchy1"/>
    <dgm:cxn modelId="{977901D3-1DCD-436C-8CEE-035C0932DCE5}" type="presOf" srcId="{02EEAF0D-8162-43EF-9123-7B9C4F356166}" destId="{1EFEFFF4-1E4C-46FB-B368-D1B48B20D53A}"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2DDB65BA-B0E0-41AA-A84B-45882050C68B}" srcId="{3883F3F4-D0D0-464C-89EB-24B636D0A913}" destId="{B9E90B25-4D20-415D-B3D3-FA7417A315FC}" srcOrd="0" destOrd="0" parTransId="{A098C5CD-9512-47D1-B870-4D291103B79D}" sibTransId="{FFCB5254-DB95-4D7F-A3A1-1D346205905F}"/>
    <dgm:cxn modelId="{BB53F7F1-6DF8-453D-ABBE-A45286718007}" type="presOf" srcId="{2C5060EE-1336-491B-B0B9-CB19CFFAA0D7}" destId="{96BD6353-D616-4370-A8B7-80992B44BAA7}" srcOrd="0" destOrd="0" presId="urn:microsoft.com/office/officeart/2005/8/layout/hierarchy1"/>
    <dgm:cxn modelId="{3EDFA989-32FA-4FA0-802C-AB085CE746D4}" srcId="{3883F3F4-D0D0-464C-89EB-24B636D0A913}" destId="{296260AC-6BA7-460C-88D1-2241E51A2C4C}" srcOrd="2" destOrd="0" parTransId="{8147C1F0-FF92-421E-A42C-847B71F6FFCE}" sibTransId="{E25B34C5-43CC-4258-89BC-1F4916456A2E}"/>
    <dgm:cxn modelId="{51AE7B28-C771-464F-B67A-3A78837E5CEC}" type="presOf" srcId="{D56AF53D-070B-46D2-99A8-34C22CF3AFC1}" destId="{48F4D650-DCD7-43D5-A7B5-36AD03F5DFCF}"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664599E3-D4A7-4547-8F9B-C6BE91CC526E}" type="presOf" srcId="{28739B68-0DA6-4BF7-8EAE-2ABA62CAABB2}" destId="{20C71469-C4F6-4148-9D86-C5ADD5826109}" srcOrd="0" destOrd="0" presId="urn:microsoft.com/office/officeart/2005/8/layout/hierarchy1"/>
    <dgm:cxn modelId="{1F12A37E-9B6F-46D0-B43F-1979D0393DCC}" type="presOf" srcId="{296260AC-6BA7-460C-88D1-2241E51A2C4C}" destId="{FF8BF5C4-F32E-47CB-8ED9-88AA9EB36E5D}"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DAA3D236-8E91-4D14-B14A-1838B9DC9086}" type="presOf" srcId="{37A42462-28ED-46F3-949F-09DC3D27B0CC}" destId="{7D27D24A-0EC5-49AA-9D00-BF8317257CF6}" srcOrd="0" destOrd="0" presId="urn:microsoft.com/office/officeart/2005/8/layout/hierarchy1"/>
    <dgm:cxn modelId="{74560745-F2BD-4A4A-B5F6-9D4D28A49CCE}" type="presOf" srcId="{EDCD40BB-1B2B-4EB0-836A-334CEA994F79}" destId="{FB6EFD6C-F64B-4A7D-A79D-E55699311E66}" srcOrd="0" destOrd="0" presId="urn:microsoft.com/office/officeart/2005/8/layout/hierarchy1"/>
    <dgm:cxn modelId="{5ED3649B-6A5B-4936-804F-3ECA6107AB06}" type="presOf" srcId="{A098C5CD-9512-47D1-B870-4D291103B79D}" destId="{4FB6FF11-F59F-4122-A9A6-CC72374AA139}" srcOrd="0" destOrd="0" presId="urn:microsoft.com/office/officeart/2005/8/layout/hierarchy1"/>
    <dgm:cxn modelId="{0F7E18E0-798E-4DE1-8E30-B940581417BA}" type="presOf" srcId="{8147C1F0-FF92-421E-A42C-847B71F6FFCE}" destId="{328D875C-EE51-4C34-8A88-BB3D30C16270}" srcOrd="0" destOrd="0" presId="urn:microsoft.com/office/officeart/2005/8/layout/hierarchy1"/>
    <dgm:cxn modelId="{2F0720B0-37E2-436E-B2DE-81DCA8048612}" srcId="{3883F3F4-D0D0-464C-89EB-24B636D0A913}" destId="{28739B68-0DA6-4BF7-8EAE-2ABA62CAABB2}" srcOrd="3" destOrd="0" parTransId="{0196403C-C02F-4314-9AF5-E1B6858E0541}" sibTransId="{3EA32CF0-243C-471C-BE3F-C997672AECF9}"/>
    <dgm:cxn modelId="{E529839D-374C-4BB9-89FD-B5050C445F6C}" type="presOf" srcId="{533D13F4-9DA4-48C1-99BE-21A10A3AC2AC}" destId="{73898942-9DBF-4676-BBE4-4394B034A55D}" srcOrd="0" destOrd="0" presId="urn:microsoft.com/office/officeart/2005/8/layout/hierarchy1"/>
    <dgm:cxn modelId="{C96FDC68-5E63-4E58-B8E2-F1E48B15B531}" type="presParOf" srcId="{61366C9E-D285-4818-88D9-1A16729337CB}" destId="{FE07F799-F024-4EB7-ACFB-6CFC4E09C685}" srcOrd="0" destOrd="0" presId="urn:microsoft.com/office/officeart/2005/8/layout/hierarchy1"/>
    <dgm:cxn modelId="{3A2D9FB0-E6B4-4DA6-ACBC-93A33C9F097B}" type="presParOf" srcId="{FE07F799-F024-4EB7-ACFB-6CFC4E09C685}" destId="{D421DCF2-18FB-47DD-854A-099B59EB4223}" srcOrd="0" destOrd="0" presId="urn:microsoft.com/office/officeart/2005/8/layout/hierarchy1"/>
    <dgm:cxn modelId="{14DA14D7-F093-4277-8822-E4A22B7D7EF5}" type="presParOf" srcId="{D421DCF2-18FB-47DD-854A-099B59EB4223}" destId="{1D839BFD-4A88-4953-BC51-F9CAD54B220B}" srcOrd="0" destOrd="0" presId="urn:microsoft.com/office/officeart/2005/8/layout/hierarchy1"/>
    <dgm:cxn modelId="{9ADE8939-F87C-4727-ABF8-F49056D8AE29}" type="presParOf" srcId="{D421DCF2-18FB-47DD-854A-099B59EB4223}" destId="{33DD1F20-E91D-4922-9F45-C2DAFBCF4075}" srcOrd="1" destOrd="0" presId="urn:microsoft.com/office/officeart/2005/8/layout/hierarchy1"/>
    <dgm:cxn modelId="{42EABEFD-C395-4D15-B23A-0221B4F7083A}" type="presParOf" srcId="{FE07F799-F024-4EB7-ACFB-6CFC4E09C685}" destId="{677AFBC2-CEFF-4824-90EA-96A5A1F0E224}" srcOrd="1" destOrd="0" presId="urn:microsoft.com/office/officeart/2005/8/layout/hierarchy1"/>
    <dgm:cxn modelId="{A42B8750-BCAD-41B2-AD69-012BBFBE9BFE}" type="presParOf" srcId="{677AFBC2-CEFF-4824-90EA-96A5A1F0E224}" destId="{4FB6FF11-F59F-4122-A9A6-CC72374AA139}" srcOrd="0" destOrd="0" presId="urn:microsoft.com/office/officeart/2005/8/layout/hierarchy1"/>
    <dgm:cxn modelId="{C12846AF-3B2C-4D19-97B8-14ACEFC5F70F}" type="presParOf" srcId="{677AFBC2-CEFF-4824-90EA-96A5A1F0E224}" destId="{045902D7-BFA2-4070-8AFA-D4F7879B8C61}" srcOrd="1" destOrd="0" presId="urn:microsoft.com/office/officeart/2005/8/layout/hierarchy1"/>
    <dgm:cxn modelId="{AF572C7F-A1E5-4F2F-87E2-7FD68C6461BE}" type="presParOf" srcId="{045902D7-BFA2-4070-8AFA-D4F7879B8C61}" destId="{A8FB608C-6D3B-432A-AFDA-BF3ED0F683D6}" srcOrd="0" destOrd="0" presId="urn:microsoft.com/office/officeart/2005/8/layout/hierarchy1"/>
    <dgm:cxn modelId="{15C5BC3E-AAEE-42A4-8AFA-B18A7B9DF416}" type="presParOf" srcId="{A8FB608C-6D3B-432A-AFDA-BF3ED0F683D6}" destId="{08DAC2AB-778D-4B04-95A6-969C4A1C15F9}" srcOrd="0" destOrd="0" presId="urn:microsoft.com/office/officeart/2005/8/layout/hierarchy1"/>
    <dgm:cxn modelId="{44596622-DDF4-4D0E-8D53-7BC900D39419}" type="presParOf" srcId="{A8FB608C-6D3B-432A-AFDA-BF3ED0F683D6}" destId="{F6D8A385-DC59-472B-9059-CBF6B05EC160}" srcOrd="1" destOrd="0" presId="urn:microsoft.com/office/officeart/2005/8/layout/hierarchy1"/>
    <dgm:cxn modelId="{AB00F39E-D9DE-43D2-8991-FC3B26D0BE5D}" type="presParOf" srcId="{045902D7-BFA2-4070-8AFA-D4F7879B8C61}" destId="{A71CCED1-691C-4334-B6ED-DCE527180A00}" srcOrd="1" destOrd="0" presId="urn:microsoft.com/office/officeart/2005/8/layout/hierarchy1"/>
    <dgm:cxn modelId="{232844F9-75F6-47FA-AC8D-F2D007BEA7E7}" type="presParOf" srcId="{677AFBC2-CEFF-4824-90EA-96A5A1F0E224}" destId="{20A64512-D884-451A-9C9A-FD26AF5D16B4}" srcOrd="2" destOrd="0" presId="urn:microsoft.com/office/officeart/2005/8/layout/hierarchy1"/>
    <dgm:cxn modelId="{55B2E8E0-725B-4137-81B8-AFD50CA0FE34}" type="presParOf" srcId="{677AFBC2-CEFF-4824-90EA-96A5A1F0E224}" destId="{3EC95B01-BE18-4BBC-9BDC-DD45978924F5}" srcOrd="3" destOrd="0" presId="urn:microsoft.com/office/officeart/2005/8/layout/hierarchy1"/>
    <dgm:cxn modelId="{7DED7959-F7F0-4920-83B4-7C07DF3EEA43}" type="presParOf" srcId="{3EC95B01-BE18-4BBC-9BDC-DD45978924F5}" destId="{1ADD39D5-8AFD-446E-A3AB-71824AC98C2B}" srcOrd="0" destOrd="0" presId="urn:microsoft.com/office/officeart/2005/8/layout/hierarchy1"/>
    <dgm:cxn modelId="{060B0207-0833-45A0-8FB3-3C8E50535232}" type="presParOf" srcId="{1ADD39D5-8AFD-446E-A3AB-71824AC98C2B}" destId="{DCC3F61C-546A-4EFC-B1F0-47B07C3535B9}" srcOrd="0" destOrd="0" presId="urn:microsoft.com/office/officeart/2005/8/layout/hierarchy1"/>
    <dgm:cxn modelId="{3FFBFCE2-E462-4F48-B874-0F2D7EF89A3E}" type="presParOf" srcId="{1ADD39D5-8AFD-446E-A3AB-71824AC98C2B}" destId="{98FCABCC-09FE-4B9C-BC4D-DF0944BBCB50}" srcOrd="1" destOrd="0" presId="urn:microsoft.com/office/officeart/2005/8/layout/hierarchy1"/>
    <dgm:cxn modelId="{77726E50-B9E7-4839-BAFE-A1B41ABE6472}" type="presParOf" srcId="{3EC95B01-BE18-4BBC-9BDC-DD45978924F5}" destId="{9C3C28E8-5FCB-4AE9-B91D-0F578D838832}" srcOrd="1" destOrd="0" presId="urn:microsoft.com/office/officeart/2005/8/layout/hierarchy1"/>
    <dgm:cxn modelId="{338469C1-A2B6-4362-AD9B-94CA4219F57E}" type="presParOf" srcId="{9C3C28E8-5FCB-4AE9-B91D-0F578D838832}" destId="{FB6EFD6C-F64B-4A7D-A79D-E55699311E66}" srcOrd="0" destOrd="0" presId="urn:microsoft.com/office/officeart/2005/8/layout/hierarchy1"/>
    <dgm:cxn modelId="{B42BB0CD-D604-475F-B0B7-EC07BFF0FDDB}" type="presParOf" srcId="{9C3C28E8-5FCB-4AE9-B91D-0F578D838832}" destId="{19C9816D-4512-4596-B1B2-6CE414A27C38}" srcOrd="1" destOrd="0" presId="urn:microsoft.com/office/officeart/2005/8/layout/hierarchy1"/>
    <dgm:cxn modelId="{2545FC1E-BF68-4087-BE25-F495A04AAC1E}" type="presParOf" srcId="{19C9816D-4512-4596-B1B2-6CE414A27C38}" destId="{10DEAA59-E4D2-49F6-8160-E0D16FD3614C}" srcOrd="0" destOrd="0" presId="urn:microsoft.com/office/officeart/2005/8/layout/hierarchy1"/>
    <dgm:cxn modelId="{6AEB1EDC-63B0-4A31-BCFB-82B6A056B063}" type="presParOf" srcId="{10DEAA59-E4D2-49F6-8160-E0D16FD3614C}" destId="{17CD2041-4E29-4A51-8BF9-7D3543795F14}" srcOrd="0" destOrd="0" presId="urn:microsoft.com/office/officeart/2005/8/layout/hierarchy1"/>
    <dgm:cxn modelId="{4D4A54E1-7683-4E68-9465-850F343FA064}" type="presParOf" srcId="{10DEAA59-E4D2-49F6-8160-E0D16FD3614C}" destId="{1EFEFFF4-1E4C-46FB-B368-D1B48B20D53A}" srcOrd="1" destOrd="0" presId="urn:microsoft.com/office/officeart/2005/8/layout/hierarchy1"/>
    <dgm:cxn modelId="{5041C24C-01C1-46E0-88F9-47E3CA025642}" type="presParOf" srcId="{19C9816D-4512-4596-B1B2-6CE414A27C38}" destId="{C828D61D-25A8-4F3B-9D7C-C35EA8D7CBDC}" srcOrd="1" destOrd="0" presId="urn:microsoft.com/office/officeart/2005/8/layout/hierarchy1"/>
    <dgm:cxn modelId="{80EA8BCF-2065-40A9-8D3B-F64561056E7B}" type="presParOf" srcId="{677AFBC2-CEFF-4824-90EA-96A5A1F0E224}" destId="{328D875C-EE51-4C34-8A88-BB3D30C16270}" srcOrd="4" destOrd="0" presId="urn:microsoft.com/office/officeart/2005/8/layout/hierarchy1"/>
    <dgm:cxn modelId="{747433CD-E51F-458C-83D0-222941EE1AA1}" type="presParOf" srcId="{677AFBC2-CEFF-4824-90EA-96A5A1F0E224}" destId="{15C20175-39A0-4AFF-94BA-CB8376658D6F}" srcOrd="5" destOrd="0" presId="urn:microsoft.com/office/officeart/2005/8/layout/hierarchy1"/>
    <dgm:cxn modelId="{F400167F-8AFB-411F-A91E-6A54C2AF5141}" type="presParOf" srcId="{15C20175-39A0-4AFF-94BA-CB8376658D6F}" destId="{AA90D642-31AD-4FD1-881E-75B6260D9F05}" srcOrd="0" destOrd="0" presId="urn:microsoft.com/office/officeart/2005/8/layout/hierarchy1"/>
    <dgm:cxn modelId="{FCC184D4-D6F4-472D-B380-8770E25765CF}" type="presParOf" srcId="{AA90D642-31AD-4FD1-881E-75B6260D9F05}" destId="{D1652CEA-C2B5-4AAE-A685-0CC1C69E7B30}" srcOrd="0" destOrd="0" presId="urn:microsoft.com/office/officeart/2005/8/layout/hierarchy1"/>
    <dgm:cxn modelId="{AA1E68DF-13F3-4131-A8ED-5544351EB294}" type="presParOf" srcId="{AA90D642-31AD-4FD1-881E-75B6260D9F05}" destId="{FF8BF5C4-F32E-47CB-8ED9-88AA9EB36E5D}" srcOrd="1" destOrd="0" presId="urn:microsoft.com/office/officeart/2005/8/layout/hierarchy1"/>
    <dgm:cxn modelId="{2D4A2C2A-7200-4F5F-9FD0-8B322DBFEF60}" type="presParOf" srcId="{15C20175-39A0-4AFF-94BA-CB8376658D6F}" destId="{3C4C766B-9138-4945-AA84-7347C8D116DD}" srcOrd="1" destOrd="0" presId="urn:microsoft.com/office/officeart/2005/8/layout/hierarchy1"/>
    <dgm:cxn modelId="{2E6023A6-396A-4A95-9A71-9ECF53AC3F0B}" type="presParOf" srcId="{3C4C766B-9138-4945-AA84-7347C8D116DD}" destId="{7D27D24A-0EC5-49AA-9D00-BF8317257CF6}" srcOrd="0" destOrd="0" presId="urn:microsoft.com/office/officeart/2005/8/layout/hierarchy1"/>
    <dgm:cxn modelId="{6F94ACEF-EDD0-4A82-9B3E-EAAAF2B6B431}" type="presParOf" srcId="{3C4C766B-9138-4945-AA84-7347C8D116DD}" destId="{F109F735-2926-4623-916F-466C43DC819B}" srcOrd="1" destOrd="0" presId="urn:microsoft.com/office/officeart/2005/8/layout/hierarchy1"/>
    <dgm:cxn modelId="{C8487E34-4AD9-4D6C-B148-584973EF5539}" type="presParOf" srcId="{F109F735-2926-4623-916F-466C43DC819B}" destId="{A6BD9280-97CE-4DEE-9F16-54BF5A001050}" srcOrd="0" destOrd="0" presId="urn:microsoft.com/office/officeart/2005/8/layout/hierarchy1"/>
    <dgm:cxn modelId="{6F113350-720E-4D02-A327-6BD31744B4B3}" type="presParOf" srcId="{A6BD9280-97CE-4DEE-9F16-54BF5A001050}" destId="{8C9E506D-5913-467F-8B74-F2FB8234104E}" srcOrd="0" destOrd="0" presId="urn:microsoft.com/office/officeart/2005/8/layout/hierarchy1"/>
    <dgm:cxn modelId="{B6EC739D-9F19-4F80-8C80-2162EBF03322}" type="presParOf" srcId="{A6BD9280-97CE-4DEE-9F16-54BF5A001050}" destId="{96BD6353-D616-4370-A8B7-80992B44BAA7}" srcOrd="1" destOrd="0" presId="urn:microsoft.com/office/officeart/2005/8/layout/hierarchy1"/>
    <dgm:cxn modelId="{34BCBAF3-697C-4E6B-8A36-CF4F9381478E}" type="presParOf" srcId="{F109F735-2926-4623-916F-466C43DC819B}" destId="{0C6EF1D0-B985-44FB-A47F-88E7FC1AFEC6}" srcOrd="1" destOrd="0" presId="urn:microsoft.com/office/officeart/2005/8/layout/hierarchy1"/>
    <dgm:cxn modelId="{55254521-0EC0-4D45-8AC2-7BEC86ECD962}" type="presParOf" srcId="{677AFBC2-CEFF-4824-90EA-96A5A1F0E224}" destId="{0BF86E79-4522-4015-820D-689A4ECFB8E2}" srcOrd="6" destOrd="0" presId="urn:microsoft.com/office/officeart/2005/8/layout/hierarchy1"/>
    <dgm:cxn modelId="{A518BEB3-3318-48AC-A1A9-13201D24825A}" type="presParOf" srcId="{677AFBC2-CEFF-4824-90EA-96A5A1F0E224}" destId="{451D70DB-E3EB-4740-B7DC-4252CF200F3A}" srcOrd="7" destOrd="0" presId="urn:microsoft.com/office/officeart/2005/8/layout/hierarchy1"/>
    <dgm:cxn modelId="{0D517CF3-7633-4220-8D12-52B36D4029C0}" type="presParOf" srcId="{451D70DB-E3EB-4740-B7DC-4252CF200F3A}" destId="{E50E078A-C0D1-4CC2-A2CB-BEB5D88EA15A}" srcOrd="0" destOrd="0" presId="urn:microsoft.com/office/officeart/2005/8/layout/hierarchy1"/>
    <dgm:cxn modelId="{EACC9AF1-CA3E-4BFC-8E9C-451EE9DC9100}" type="presParOf" srcId="{E50E078A-C0D1-4CC2-A2CB-BEB5D88EA15A}" destId="{C7FC753F-44AC-4E20-B038-CE92C1664407}" srcOrd="0" destOrd="0" presId="urn:microsoft.com/office/officeart/2005/8/layout/hierarchy1"/>
    <dgm:cxn modelId="{3CCD775D-A438-4C20-886A-16D03D9E6074}" type="presParOf" srcId="{E50E078A-C0D1-4CC2-A2CB-BEB5D88EA15A}" destId="{20C71469-C4F6-4148-9D86-C5ADD5826109}" srcOrd="1" destOrd="0" presId="urn:microsoft.com/office/officeart/2005/8/layout/hierarchy1"/>
    <dgm:cxn modelId="{1B2C6526-2A77-4FED-8F84-72D3B83F9ACF}" type="presParOf" srcId="{451D70DB-E3EB-4740-B7DC-4252CF200F3A}" destId="{24387677-24BB-407A-9458-8052B3EF27A5}" srcOrd="1" destOrd="0" presId="urn:microsoft.com/office/officeart/2005/8/layout/hierarchy1"/>
    <dgm:cxn modelId="{0EAAD40B-A587-4124-AFF8-E2DB2A227A9D}" type="presParOf" srcId="{24387677-24BB-407A-9458-8052B3EF27A5}" destId="{73898942-9DBF-4676-BBE4-4394B034A55D}" srcOrd="0" destOrd="0" presId="urn:microsoft.com/office/officeart/2005/8/layout/hierarchy1"/>
    <dgm:cxn modelId="{3B61D17C-44CE-4A6D-A7EE-0BE45FCECEFC}" type="presParOf" srcId="{24387677-24BB-407A-9458-8052B3EF27A5}" destId="{2B9AEDC6-9CD0-44BE-9F9D-ACA0E4DFBBD3}" srcOrd="1" destOrd="0" presId="urn:microsoft.com/office/officeart/2005/8/layout/hierarchy1"/>
    <dgm:cxn modelId="{06CAE96D-9E19-4B3A-8FF7-873EF7C106A1}" type="presParOf" srcId="{2B9AEDC6-9CD0-44BE-9F9D-ACA0E4DFBBD3}" destId="{35B856E9-2219-40A8-8ECB-8D66B00FDAC3}" srcOrd="0" destOrd="0" presId="urn:microsoft.com/office/officeart/2005/8/layout/hierarchy1"/>
    <dgm:cxn modelId="{89D2F0D6-7ECB-4FF4-A738-663696D97986}" type="presParOf" srcId="{35B856E9-2219-40A8-8ECB-8D66B00FDAC3}" destId="{1CFB29F8-6CC1-4702-9888-ABAF047AD16D}" srcOrd="0" destOrd="0" presId="urn:microsoft.com/office/officeart/2005/8/layout/hierarchy1"/>
    <dgm:cxn modelId="{2EADEEA7-0AAB-4170-BA1D-1E146DA6F5E1}" type="presParOf" srcId="{35B856E9-2219-40A8-8ECB-8D66B00FDAC3}" destId="{48F4D650-DCD7-43D5-A7B5-36AD03F5DFCF}" srcOrd="1" destOrd="0" presId="urn:microsoft.com/office/officeart/2005/8/layout/hierarchy1"/>
    <dgm:cxn modelId="{0BC63E23-BFBF-41BA-8BB9-142B13AC082F}" type="presParOf" srcId="{2B9AEDC6-9CD0-44BE-9F9D-ACA0E4DFBBD3}" destId="{9D440886-768C-42B3-9DE3-91CE8F93E09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98942-9DBF-4676-BBE4-4394B034A55D}">
      <dsp:nvSpPr>
        <dsp:cNvPr id="0" name=""/>
        <dsp:cNvSpPr/>
      </dsp:nvSpPr>
      <dsp:spPr>
        <a:xfrm>
          <a:off x="4629819" y="1479585"/>
          <a:ext cx="91440" cy="275604"/>
        </a:xfrm>
        <a:custGeom>
          <a:avLst/>
          <a:gdLst/>
          <a:ahLst/>
          <a:cxnLst/>
          <a:rect l="0" t="0" r="0" b="0"/>
          <a:pathLst>
            <a:path>
              <a:moveTo>
                <a:pt x="45720" y="0"/>
              </a:moveTo>
              <a:lnTo>
                <a:pt x="45720" y="2756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86E79-4522-4015-820D-689A4ECFB8E2}">
      <dsp:nvSpPr>
        <dsp:cNvPr id="0" name=""/>
        <dsp:cNvSpPr/>
      </dsp:nvSpPr>
      <dsp:spPr>
        <a:xfrm>
          <a:off x="2938203" y="602231"/>
          <a:ext cx="1737336" cy="275604"/>
        </a:xfrm>
        <a:custGeom>
          <a:avLst/>
          <a:gdLst/>
          <a:ahLst/>
          <a:cxnLst/>
          <a:rect l="0" t="0" r="0" b="0"/>
          <a:pathLst>
            <a:path>
              <a:moveTo>
                <a:pt x="0" y="0"/>
              </a:moveTo>
              <a:lnTo>
                <a:pt x="0" y="187816"/>
              </a:lnTo>
              <a:lnTo>
                <a:pt x="1737336" y="187816"/>
              </a:lnTo>
              <a:lnTo>
                <a:pt x="1737336" y="275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3471595" y="1479585"/>
          <a:ext cx="91440" cy="275604"/>
        </a:xfrm>
        <a:custGeom>
          <a:avLst/>
          <a:gdLst/>
          <a:ahLst/>
          <a:cxnLst/>
          <a:rect l="0" t="0" r="0" b="0"/>
          <a:pathLst>
            <a:path>
              <a:moveTo>
                <a:pt x="45720" y="0"/>
              </a:moveTo>
              <a:lnTo>
                <a:pt x="45720" y="2756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938203" y="602231"/>
          <a:ext cx="579112" cy="275604"/>
        </a:xfrm>
        <a:custGeom>
          <a:avLst/>
          <a:gdLst/>
          <a:ahLst/>
          <a:cxnLst/>
          <a:rect l="0" t="0" r="0" b="0"/>
          <a:pathLst>
            <a:path>
              <a:moveTo>
                <a:pt x="0" y="0"/>
              </a:moveTo>
              <a:lnTo>
                <a:pt x="0" y="187816"/>
              </a:lnTo>
              <a:lnTo>
                <a:pt x="579112" y="187816"/>
              </a:lnTo>
              <a:lnTo>
                <a:pt x="579112" y="275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2313371" y="1479585"/>
          <a:ext cx="91440" cy="275604"/>
        </a:xfrm>
        <a:custGeom>
          <a:avLst/>
          <a:gdLst/>
          <a:ahLst/>
          <a:cxnLst/>
          <a:rect l="0" t="0" r="0" b="0"/>
          <a:pathLst>
            <a:path>
              <a:moveTo>
                <a:pt x="45720" y="0"/>
              </a:moveTo>
              <a:lnTo>
                <a:pt x="45720" y="2756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359091" y="602231"/>
          <a:ext cx="579112" cy="275604"/>
        </a:xfrm>
        <a:custGeom>
          <a:avLst/>
          <a:gdLst/>
          <a:ahLst/>
          <a:cxnLst/>
          <a:rect l="0" t="0" r="0" b="0"/>
          <a:pathLst>
            <a:path>
              <a:moveTo>
                <a:pt x="579112" y="0"/>
              </a:moveTo>
              <a:lnTo>
                <a:pt x="579112" y="187816"/>
              </a:lnTo>
              <a:lnTo>
                <a:pt x="0" y="187816"/>
              </a:lnTo>
              <a:lnTo>
                <a:pt x="0" y="275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6FF11-F59F-4122-A9A6-CC72374AA139}">
      <dsp:nvSpPr>
        <dsp:cNvPr id="0" name=""/>
        <dsp:cNvSpPr/>
      </dsp:nvSpPr>
      <dsp:spPr>
        <a:xfrm>
          <a:off x="1200867" y="602231"/>
          <a:ext cx="1737336" cy="275604"/>
        </a:xfrm>
        <a:custGeom>
          <a:avLst/>
          <a:gdLst/>
          <a:ahLst/>
          <a:cxnLst/>
          <a:rect l="0" t="0" r="0" b="0"/>
          <a:pathLst>
            <a:path>
              <a:moveTo>
                <a:pt x="1737336" y="0"/>
              </a:moveTo>
              <a:lnTo>
                <a:pt x="1737336" y="187816"/>
              </a:lnTo>
              <a:lnTo>
                <a:pt x="0" y="187816"/>
              </a:lnTo>
              <a:lnTo>
                <a:pt x="0" y="275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464384" y="480"/>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569677" y="100509"/>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Head of Targeted Prevention</a:t>
          </a:r>
        </a:p>
      </dsp:txBody>
      <dsp:txXfrm>
        <a:off x="2587302" y="118134"/>
        <a:ext cx="912387" cy="566500"/>
      </dsp:txXfrm>
    </dsp:sp>
    <dsp:sp modelId="{08DAC2AB-778D-4B04-95A6-969C4A1C15F9}">
      <dsp:nvSpPr>
        <dsp:cNvPr id="0" name=""/>
        <dsp:cNvSpPr/>
      </dsp:nvSpPr>
      <dsp:spPr>
        <a:xfrm>
          <a:off x="727048" y="877835"/>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D8A385-DC59-472B-9059-CBF6B05EC160}">
      <dsp:nvSpPr>
        <dsp:cNvPr id="0" name=""/>
        <dsp:cNvSpPr/>
      </dsp:nvSpPr>
      <dsp:spPr>
        <a:xfrm>
          <a:off x="832341" y="977864"/>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Business Development Officer</a:t>
          </a:r>
        </a:p>
      </dsp:txBody>
      <dsp:txXfrm>
        <a:off x="849966" y="995489"/>
        <a:ext cx="912387" cy="566500"/>
      </dsp:txXfrm>
    </dsp:sp>
    <dsp:sp modelId="{DCC3F61C-546A-4EFC-B1F0-47B07C3535B9}">
      <dsp:nvSpPr>
        <dsp:cNvPr id="0" name=""/>
        <dsp:cNvSpPr/>
      </dsp:nvSpPr>
      <dsp:spPr>
        <a:xfrm>
          <a:off x="1885272" y="877835"/>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990565" y="977864"/>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Living Well Manager x 4 FTE</a:t>
          </a:r>
        </a:p>
      </dsp:txBody>
      <dsp:txXfrm>
        <a:off x="2008190" y="995489"/>
        <a:ext cx="912387" cy="566500"/>
      </dsp:txXfrm>
    </dsp:sp>
    <dsp:sp modelId="{17CD2041-4E29-4A51-8BF9-7D3543795F14}">
      <dsp:nvSpPr>
        <dsp:cNvPr id="0" name=""/>
        <dsp:cNvSpPr/>
      </dsp:nvSpPr>
      <dsp:spPr>
        <a:xfrm>
          <a:off x="1885272" y="1755190"/>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1990565" y="1855218"/>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Living Well Coordinator x 26 FTE</a:t>
          </a:r>
        </a:p>
      </dsp:txBody>
      <dsp:txXfrm>
        <a:off x="2008190" y="1872843"/>
        <a:ext cx="912387" cy="566500"/>
      </dsp:txXfrm>
    </dsp:sp>
    <dsp:sp modelId="{D1652CEA-C2B5-4AAE-A685-0CC1C69E7B30}">
      <dsp:nvSpPr>
        <dsp:cNvPr id="0" name=""/>
        <dsp:cNvSpPr/>
      </dsp:nvSpPr>
      <dsp:spPr>
        <a:xfrm>
          <a:off x="3043496" y="877835"/>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148789" y="977864"/>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Supported Employment Manager</a:t>
          </a:r>
        </a:p>
      </dsp:txBody>
      <dsp:txXfrm>
        <a:off x="3166414" y="995489"/>
        <a:ext cx="912387" cy="566500"/>
      </dsp:txXfrm>
    </dsp:sp>
    <dsp:sp modelId="{8C9E506D-5913-467F-8B74-F2FB8234104E}">
      <dsp:nvSpPr>
        <dsp:cNvPr id="0" name=""/>
        <dsp:cNvSpPr/>
      </dsp:nvSpPr>
      <dsp:spPr>
        <a:xfrm>
          <a:off x="3043496" y="1755190"/>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3148789" y="1855218"/>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Supported Employment Officer</a:t>
          </a:r>
        </a:p>
      </dsp:txBody>
      <dsp:txXfrm>
        <a:off x="3166414" y="1872843"/>
        <a:ext cx="912387" cy="566500"/>
      </dsp:txXfrm>
    </dsp:sp>
    <dsp:sp modelId="{C7FC753F-44AC-4E20-B038-CE92C1664407}">
      <dsp:nvSpPr>
        <dsp:cNvPr id="0" name=""/>
        <dsp:cNvSpPr/>
      </dsp:nvSpPr>
      <dsp:spPr>
        <a:xfrm>
          <a:off x="4201720" y="877835"/>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C71469-C4F6-4148-9D86-C5ADD5826109}">
      <dsp:nvSpPr>
        <dsp:cNvPr id="0" name=""/>
        <dsp:cNvSpPr/>
      </dsp:nvSpPr>
      <dsp:spPr>
        <a:xfrm>
          <a:off x="4307013" y="977864"/>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Direct Payments Manager</a:t>
          </a:r>
        </a:p>
      </dsp:txBody>
      <dsp:txXfrm>
        <a:off x="4324638" y="995489"/>
        <a:ext cx="912387" cy="566500"/>
      </dsp:txXfrm>
    </dsp:sp>
    <dsp:sp modelId="{1CFB29F8-6CC1-4702-9888-ABAF047AD16D}">
      <dsp:nvSpPr>
        <dsp:cNvPr id="0" name=""/>
        <dsp:cNvSpPr/>
      </dsp:nvSpPr>
      <dsp:spPr>
        <a:xfrm>
          <a:off x="4201720" y="1755190"/>
          <a:ext cx="947637" cy="60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F4D650-DCD7-43D5-A7B5-36AD03F5DFCF}">
      <dsp:nvSpPr>
        <dsp:cNvPr id="0" name=""/>
        <dsp:cNvSpPr/>
      </dsp:nvSpPr>
      <dsp:spPr>
        <a:xfrm>
          <a:off x="4307013" y="1855218"/>
          <a:ext cx="947637" cy="601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Direct Payment Advisor</a:t>
          </a:r>
        </a:p>
      </dsp:txBody>
      <dsp:txXfrm>
        <a:off x="4324638" y="1872843"/>
        <a:ext cx="912387" cy="5665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383E97"/>
    <w:rsid w:val="004A3E17"/>
    <w:rsid w:val="006928DC"/>
    <w:rsid w:val="00707091"/>
    <w:rsid w:val="007C13CD"/>
    <w:rsid w:val="0083552E"/>
    <w:rsid w:val="00882E6A"/>
    <w:rsid w:val="008C0E1D"/>
    <w:rsid w:val="008C4B84"/>
    <w:rsid w:val="008E7E24"/>
    <w:rsid w:val="00A46282"/>
    <w:rsid w:val="00BC0B89"/>
    <w:rsid w:val="00C64345"/>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8110-5E51-4CC9-B9EF-EA6EFFDB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6</cp:revision>
  <dcterms:created xsi:type="dcterms:W3CDTF">2018-02-28T13:35:00Z</dcterms:created>
  <dcterms:modified xsi:type="dcterms:W3CDTF">2019-04-09T07:45:00Z</dcterms:modified>
</cp:coreProperties>
</file>