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602364" w:rsidTr="00DC25F8">
        <w:trPr>
          <w:cantSplit/>
          <w:trHeight w:val="397"/>
        </w:trPr>
        <w:tc>
          <w:tcPr>
            <w:tcW w:w="10456" w:type="dxa"/>
            <w:gridSpan w:val="2"/>
            <w:shd w:val="clear" w:color="auto" w:fill="4F81BD" w:themeFill="accent1"/>
            <w:vAlign w:val="center"/>
          </w:tcPr>
          <w:p w:rsidR="00F3142C" w:rsidRPr="00602364" w:rsidRDefault="00AA202B" w:rsidP="00843BA6">
            <w:pPr>
              <w:rPr>
                <w:rFonts w:ascii="Arial" w:hAnsi="Arial" w:cs="Arial"/>
                <w:color w:val="4F81BD" w:themeColor="accent1"/>
                <w:sz w:val="32"/>
                <w:szCs w:val="32"/>
              </w:rPr>
            </w:pPr>
            <w:r w:rsidRPr="00602364">
              <w:rPr>
                <w:rFonts w:ascii="Arial" w:hAnsi="Arial" w:cs="Arial"/>
                <w:color w:val="FFFFFF" w:themeColor="background1"/>
                <w:sz w:val="32"/>
                <w:szCs w:val="32"/>
              </w:rPr>
              <w:t>Service and job specific context statement</w:t>
            </w:r>
          </w:p>
        </w:tc>
      </w:tr>
      <w:tr w:rsidR="00843BA6" w:rsidRPr="00602364" w:rsidTr="00DC25F8">
        <w:trPr>
          <w:cantSplit/>
          <w:trHeight w:val="397"/>
        </w:trPr>
        <w:tc>
          <w:tcPr>
            <w:tcW w:w="2235" w:type="dxa"/>
            <w:vAlign w:val="center"/>
          </w:tcPr>
          <w:p w:rsidR="00843BA6" w:rsidRPr="00602364" w:rsidRDefault="00843BA6" w:rsidP="00843BA6">
            <w:pPr>
              <w:rPr>
                <w:rFonts w:ascii="Arial" w:hAnsi="Arial" w:cs="Arial"/>
                <w:sz w:val="24"/>
                <w:szCs w:val="24"/>
              </w:rPr>
            </w:pPr>
            <w:r w:rsidRPr="00602364">
              <w:rPr>
                <w:rFonts w:ascii="Arial" w:hAnsi="Arial" w:cs="Arial"/>
                <w:b/>
                <w:sz w:val="24"/>
                <w:szCs w:val="24"/>
              </w:rPr>
              <w:t>Directorate:</w:t>
            </w:r>
          </w:p>
        </w:tc>
        <w:tc>
          <w:tcPr>
            <w:tcW w:w="8221" w:type="dxa"/>
            <w:vAlign w:val="center"/>
          </w:tcPr>
          <w:p w:rsidR="00843BA6" w:rsidRPr="00602364" w:rsidRDefault="001D21A2"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B403CD" w:rsidRPr="00602364">
                  <w:rPr>
                    <w:rFonts w:ascii="Arial" w:eastAsia="Times New Roman" w:hAnsi="Arial" w:cs="Arial"/>
                    <w:lang w:eastAsia="en-GB"/>
                  </w:rPr>
                  <w:t>Business and Environmental Services</w:t>
                </w:r>
              </w:sdtContent>
            </w:sdt>
          </w:p>
        </w:tc>
      </w:tr>
      <w:tr w:rsidR="00843BA6" w:rsidRPr="00602364" w:rsidTr="00DC25F8">
        <w:trPr>
          <w:cantSplit/>
          <w:trHeight w:val="397"/>
        </w:trPr>
        <w:tc>
          <w:tcPr>
            <w:tcW w:w="2235" w:type="dxa"/>
            <w:vAlign w:val="center"/>
          </w:tcPr>
          <w:p w:rsidR="00843BA6" w:rsidRPr="00602364" w:rsidRDefault="00843BA6" w:rsidP="00843BA6">
            <w:pPr>
              <w:rPr>
                <w:rFonts w:ascii="Arial" w:hAnsi="Arial" w:cs="Arial"/>
                <w:sz w:val="24"/>
                <w:szCs w:val="24"/>
              </w:rPr>
            </w:pPr>
            <w:r w:rsidRPr="00602364">
              <w:rPr>
                <w:rFonts w:ascii="Arial" w:hAnsi="Arial" w:cs="Arial"/>
                <w:b/>
                <w:sz w:val="24"/>
                <w:szCs w:val="24"/>
              </w:rPr>
              <w:t>Service:</w:t>
            </w:r>
          </w:p>
        </w:tc>
        <w:tc>
          <w:tcPr>
            <w:tcW w:w="8221" w:type="dxa"/>
            <w:vAlign w:val="center"/>
          </w:tcPr>
          <w:p w:rsidR="00843BA6" w:rsidRPr="00602364" w:rsidRDefault="00B403CD" w:rsidP="00936964">
            <w:pPr>
              <w:rPr>
                <w:rFonts w:ascii="Arial" w:hAnsi="Arial" w:cs="Arial"/>
              </w:rPr>
            </w:pPr>
            <w:r w:rsidRPr="00602364">
              <w:rPr>
                <w:rFonts w:ascii="Arial" w:hAnsi="Arial" w:cs="Arial"/>
              </w:rPr>
              <w:t xml:space="preserve">Growth, Planning and Trading Standards </w:t>
            </w:r>
          </w:p>
        </w:tc>
      </w:tr>
      <w:tr w:rsidR="00843BA6" w:rsidRPr="00602364" w:rsidTr="00DC25F8">
        <w:trPr>
          <w:cantSplit/>
          <w:trHeight w:val="397"/>
        </w:trPr>
        <w:tc>
          <w:tcPr>
            <w:tcW w:w="2235" w:type="dxa"/>
            <w:vAlign w:val="center"/>
          </w:tcPr>
          <w:p w:rsidR="00843BA6" w:rsidRPr="00602364" w:rsidRDefault="00843BA6" w:rsidP="00843BA6">
            <w:pPr>
              <w:rPr>
                <w:rFonts w:ascii="Arial" w:hAnsi="Arial" w:cs="Arial"/>
                <w:sz w:val="24"/>
                <w:szCs w:val="24"/>
              </w:rPr>
            </w:pPr>
            <w:r w:rsidRPr="00602364">
              <w:rPr>
                <w:rFonts w:ascii="Arial" w:hAnsi="Arial" w:cs="Arial"/>
                <w:b/>
                <w:sz w:val="24"/>
                <w:szCs w:val="24"/>
              </w:rPr>
              <w:t>Post title:</w:t>
            </w:r>
          </w:p>
        </w:tc>
        <w:tc>
          <w:tcPr>
            <w:tcW w:w="8221" w:type="dxa"/>
            <w:vAlign w:val="center"/>
          </w:tcPr>
          <w:p w:rsidR="00843BA6" w:rsidRPr="00602364" w:rsidRDefault="00376B8E" w:rsidP="00376B8E">
            <w:pPr>
              <w:rPr>
                <w:rFonts w:ascii="Arial" w:hAnsi="Arial" w:cs="Arial"/>
              </w:rPr>
            </w:pPr>
            <w:r w:rsidRPr="00602364">
              <w:rPr>
                <w:rFonts w:ascii="Arial" w:hAnsi="Arial" w:cs="Arial"/>
              </w:rPr>
              <w:t xml:space="preserve">Business Engagement Officer </w:t>
            </w:r>
            <w:r w:rsidR="006B6B14" w:rsidRPr="00602364">
              <w:rPr>
                <w:rFonts w:ascii="Arial" w:hAnsi="Arial" w:cs="Arial"/>
              </w:rPr>
              <w:t xml:space="preserve">   </w:t>
            </w:r>
          </w:p>
        </w:tc>
      </w:tr>
      <w:tr w:rsidR="00843BA6" w:rsidRPr="00602364" w:rsidTr="00DC25F8">
        <w:trPr>
          <w:cantSplit/>
          <w:trHeight w:val="397"/>
        </w:trPr>
        <w:tc>
          <w:tcPr>
            <w:tcW w:w="2235" w:type="dxa"/>
            <w:vAlign w:val="center"/>
          </w:tcPr>
          <w:p w:rsidR="00843BA6" w:rsidRPr="00602364" w:rsidRDefault="00843BA6" w:rsidP="00843BA6">
            <w:pPr>
              <w:rPr>
                <w:rFonts w:ascii="Arial" w:hAnsi="Arial" w:cs="Arial"/>
                <w:sz w:val="24"/>
                <w:szCs w:val="24"/>
              </w:rPr>
            </w:pPr>
            <w:r w:rsidRPr="00602364">
              <w:rPr>
                <w:rFonts w:ascii="Arial" w:hAnsi="Arial" w:cs="Arial"/>
                <w:b/>
                <w:sz w:val="24"/>
                <w:szCs w:val="24"/>
              </w:rPr>
              <w:t>Grade:</w:t>
            </w:r>
          </w:p>
        </w:tc>
        <w:tc>
          <w:tcPr>
            <w:tcW w:w="8221" w:type="dxa"/>
            <w:vAlign w:val="center"/>
          </w:tcPr>
          <w:p w:rsidR="00843BA6" w:rsidRPr="00602364" w:rsidRDefault="0057536C" w:rsidP="00376B8E">
            <w:pPr>
              <w:rPr>
                <w:rFonts w:ascii="Arial" w:hAnsi="Arial" w:cs="Arial"/>
              </w:rPr>
            </w:pPr>
            <w:r>
              <w:rPr>
                <w:rFonts w:ascii="Arial" w:hAnsi="Arial" w:cs="Arial"/>
              </w:rPr>
              <w:t>K</w:t>
            </w:r>
          </w:p>
        </w:tc>
      </w:tr>
      <w:tr w:rsidR="000B33FB" w:rsidRPr="00602364" w:rsidTr="00DC25F8">
        <w:trPr>
          <w:cantSplit/>
          <w:trHeight w:val="397"/>
        </w:trPr>
        <w:tc>
          <w:tcPr>
            <w:tcW w:w="2235" w:type="dxa"/>
            <w:vAlign w:val="center"/>
          </w:tcPr>
          <w:p w:rsidR="000B33FB" w:rsidRPr="00602364" w:rsidRDefault="000B33FB" w:rsidP="00843BA6">
            <w:pPr>
              <w:rPr>
                <w:rFonts w:ascii="Arial" w:hAnsi="Arial" w:cs="Arial"/>
                <w:b/>
                <w:sz w:val="24"/>
                <w:szCs w:val="24"/>
              </w:rPr>
            </w:pPr>
            <w:r w:rsidRPr="00602364">
              <w:rPr>
                <w:rFonts w:ascii="Arial" w:hAnsi="Arial" w:cs="Arial"/>
                <w:b/>
                <w:sz w:val="24"/>
                <w:szCs w:val="24"/>
              </w:rPr>
              <w:t>Responsible to:</w:t>
            </w:r>
          </w:p>
        </w:tc>
        <w:tc>
          <w:tcPr>
            <w:tcW w:w="8221" w:type="dxa"/>
            <w:vAlign w:val="center"/>
          </w:tcPr>
          <w:p w:rsidR="000B33FB" w:rsidRPr="00602364" w:rsidRDefault="00376B8E" w:rsidP="00153E7C">
            <w:pPr>
              <w:rPr>
                <w:rFonts w:ascii="Arial" w:hAnsi="Arial" w:cs="Arial"/>
              </w:rPr>
            </w:pPr>
            <w:r w:rsidRPr="00602364">
              <w:rPr>
                <w:rFonts w:ascii="Arial" w:hAnsi="Arial" w:cs="Arial"/>
              </w:rPr>
              <w:t>Growth</w:t>
            </w:r>
            <w:r w:rsidR="00153E7C" w:rsidRPr="00602364">
              <w:rPr>
                <w:rFonts w:ascii="Arial" w:hAnsi="Arial" w:cs="Arial"/>
              </w:rPr>
              <w:t xml:space="preserve"> &amp; Heritage Services Manager </w:t>
            </w:r>
            <w:r w:rsidRPr="00602364">
              <w:rPr>
                <w:rFonts w:ascii="Arial" w:hAnsi="Arial" w:cs="Arial"/>
              </w:rPr>
              <w:t xml:space="preserve"> </w:t>
            </w:r>
            <w:r w:rsidR="00A17357" w:rsidRPr="00602364">
              <w:rPr>
                <w:rFonts w:ascii="Arial" w:hAnsi="Arial" w:cs="Arial"/>
              </w:rPr>
              <w:t xml:space="preserve"> </w:t>
            </w:r>
          </w:p>
        </w:tc>
      </w:tr>
      <w:tr w:rsidR="000B33FB" w:rsidRPr="00602364" w:rsidTr="00DC25F8">
        <w:trPr>
          <w:cantSplit/>
          <w:trHeight w:val="397"/>
        </w:trPr>
        <w:tc>
          <w:tcPr>
            <w:tcW w:w="2235" w:type="dxa"/>
            <w:vAlign w:val="center"/>
          </w:tcPr>
          <w:p w:rsidR="000B33FB" w:rsidRPr="00602364" w:rsidRDefault="00936964" w:rsidP="00843BA6">
            <w:pPr>
              <w:rPr>
                <w:rFonts w:ascii="Arial" w:hAnsi="Arial" w:cs="Arial"/>
                <w:b/>
                <w:sz w:val="24"/>
                <w:szCs w:val="24"/>
              </w:rPr>
            </w:pPr>
            <w:r w:rsidRPr="00602364">
              <w:rPr>
                <w:rFonts w:ascii="Arial" w:hAnsi="Arial" w:cs="Arial"/>
                <w:b/>
                <w:sz w:val="24"/>
                <w:szCs w:val="24"/>
              </w:rPr>
              <w:t>Staff managed:</w:t>
            </w:r>
          </w:p>
        </w:tc>
        <w:tc>
          <w:tcPr>
            <w:tcW w:w="8221" w:type="dxa"/>
            <w:vAlign w:val="center"/>
          </w:tcPr>
          <w:p w:rsidR="000B33FB" w:rsidRPr="00602364" w:rsidRDefault="001D21A2"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376B8E" w:rsidRPr="00602364">
                  <w:rPr>
                    <w:rFonts w:ascii="Arial" w:eastAsia="Times New Roman" w:hAnsi="Arial" w:cs="Arial"/>
                    <w:lang w:eastAsia="en-GB"/>
                  </w:rPr>
                  <w:t>None</w:t>
                </w:r>
              </w:sdtContent>
            </w:sdt>
          </w:p>
        </w:tc>
      </w:tr>
      <w:tr w:rsidR="00DC25F8" w:rsidRPr="00602364" w:rsidTr="00DC25F8">
        <w:trPr>
          <w:cantSplit/>
          <w:trHeight w:val="397"/>
        </w:trPr>
        <w:tc>
          <w:tcPr>
            <w:tcW w:w="2235" w:type="dxa"/>
            <w:vAlign w:val="center"/>
          </w:tcPr>
          <w:p w:rsidR="00DC25F8" w:rsidRPr="00602364" w:rsidRDefault="00DC25F8" w:rsidP="00843BA6">
            <w:pPr>
              <w:rPr>
                <w:rFonts w:ascii="Arial" w:hAnsi="Arial" w:cs="Arial"/>
                <w:b/>
                <w:sz w:val="24"/>
                <w:szCs w:val="24"/>
              </w:rPr>
            </w:pPr>
            <w:r w:rsidRPr="00602364">
              <w:rPr>
                <w:rFonts w:ascii="Arial" w:hAnsi="Arial" w:cs="Arial"/>
                <w:b/>
                <w:sz w:val="24"/>
                <w:szCs w:val="24"/>
              </w:rPr>
              <w:t>Date of issue:</w:t>
            </w:r>
          </w:p>
        </w:tc>
        <w:tc>
          <w:tcPr>
            <w:tcW w:w="8221" w:type="dxa"/>
            <w:vAlign w:val="center"/>
          </w:tcPr>
          <w:p w:rsidR="00DC25F8" w:rsidRPr="00602364" w:rsidRDefault="00A17357" w:rsidP="00376B8E">
            <w:pPr>
              <w:rPr>
                <w:rFonts w:ascii="Arial" w:hAnsi="Arial" w:cs="Arial"/>
              </w:rPr>
            </w:pPr>
            <w:r w:rsidRPr="00602364">
              <w:rPr>
                <w:rFonts w:ascii="Arial" w:hAnsi="Arial" w:cs="Arial"/>
              </w:rPr>
              <w:t>March 201</w:t>
            </w:r>
            <w:r w:rsidR="00376B8E" w:rsidRPr="00602364">
              <w:rPr>
                <w:rFonts w:ascii="Arial" w:hAnsi="Arial" w:cs="Arial"/>
              </w:rPr>
              <w:t>9</w:t>
            </w:r>
            <w:r w:rsidRPr="00602364">
              <w:rPr>
                <w:rFonts w:ascii="Arial" w:hAnsi="Arial" w:cs="Arial"/>
              </w:rPr>
              <w:t xml:space="preserve"> </w:t>
            </w:r>
          </w:p>
        </w:tc>
      </w:tr>
      <w:tr w:rsidR="00DC25F8" w:rsidRPr="00602364" w:rsidTr="00DC25F8">
        <w:trPr>
          <w:cantSplit/>
          <w:trHeight w:val="397"/>
        </w:trPr>
        <w:tc>
          <w:tcPr>
            <w:tcW w:w="2235" w:type="dxa"/>
            <w:vAlign w:val="center"/>
          </w:tcPr>
          <w:p w:rsidR="00DC25F8" w:rsidRPr="00602364" w:rsidRDefault="00DC25F8" w:rsidP="00843BA6">
            <w:pPr>
              <w:rPr>
                <w:rFonts w:ascii="Arial" w:hAnsi="Arial" w:cs="Arial"/>
                <w:b/>
                <w:sz w:val="24"/>
                <w:szCs w:val="24"/>
              </w:rPr>
            </w:pPr>
            <w:r w:rsidRPr="00602364">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602364" w:rsidRDefault="00A17357" w:rsidP="00843BA6">
                <w:pPr>
                  <w:rPr>
                    <w:rFonts w:ascii="Arial" w:hAnsi="Arial" w:cs="Arial"/>
                    <w:b/>
                  </w:rPr>
                </w:pPr>
                <w:r w:rsidRPr="00602364">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602364" w:rsidTr="00A1492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602364" w:rsidRDefault="00AA202B" w:rsidP="00F404E7">
            <w:pPr>
              <w:rPr>
                <w:rFonts w:ascii="Arial" w:hAnsi="Arial" w:cs="Arial"/>
                <w:sz w:val="24"/>
                <w:szCs w:val="24"/>
              </w:rPr>
            </w:pPr>
            <w:bookmarkStart w:id="0" w:name="_GoBack" w:colFirst="1" w:colLast="1"/>
            <w:r w:rsidRPr="00602364">
              <w:rPr>
                <w:rFonts w:ascii="Arial" w:hAnsi="Arial" w:cs="Arial"/>
                <w:sz w:val="24"/>
                <w:szCs w:val="24"/>
              </w:rPr>
              <w:t>Job context</w:t>
            </w:r>
          </w:p>
        </w:tc>
      </w:tr>
      <w:tr w:rsidR="00AA202B" w:rsidRPr="00602364" w:rsidTr="00B36DF9">
        <w:trPr>
          <w:cnfStyle w:val="000000100000" w:firstRow="0" w:lastRow="0" w:firstColumn="0" w:lastColumn="0" w:oddVBand="0" w:evenVBand="0" w:oddHBand="1" w:evenHBand="0" w:firstRowFirstColumn="0" w:firstRowLastColumn="0" w:lastRowFirstColumn="0" w:lastRowLastColumn="0"/>
          <w:trHeight w:val="2013"/>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F2829" w:rsidRDefault="00FF2829" w:rsidP="001112B8">
            <w:pPr>
              <w:rPr>
                <w:rFonts w:ascii="Arial" w:hAnsi="Arial" w:cs="Arial"/>
                <w:b w:val="0"/>
                <w:sz w:val="20"/>
                <w:szCs w:val="20"/>
              </w:rPr>
            </w:pPr>
          </w:p>
          <w:p w:rsidR="001112B8" w:rsidRPr="00602364" w:rsidRDefault="003E5C2B" w:rsidP="001112B8">
            <w:pPr>
              <w:rPr>
                <w:rFonts w:ascii="Arial" w:hAnsi="Arial" w:cs="Arial"/>
                <w:b w:val="0"/>
                <w:sz w:val="20"/>
                <w:szCs w:val="20"/>
              </w:rPr>
            </w:pPr>
            <w:r w:rsidRPr="00602364">
              <w:rPr>
                <w:rFonts w:ascii="Arial" w:hAnsi="Arial" w:cs="Arial"/>
                <w:b w:val="0"/>
                <w:sz w:val="20"/>
                <w:szCs w:val="20"/>
              </w:rPr>
              <w:t xml:space="preserve">This </w:t>
            </w:r>
            <w:r w:rsidR="00362106" w:rsidRPr="00602364">
              <w:rPr>
                <w:rFonts w:ascii="Arial" w:hAnsi="Arial" w:cs="Arial"/>
                <w:b w:val="0"/>
                <w:sz w:val="20"/>
                <w:szCs w:val="20"/>
              </w:rPr>
              <w:t xml:space="preserve">is a new and exciting role and the </w:t>
            </w:r>
            <w:r w:rsidRPr="00602364">
              <w:rPr>
                <w:rFonts w:ascii="Arial" w:hAnsi="Arial" w:cs="Arial"/>
                <w:b w:val="0"/>
                <w:sz w:val="20"/>
                <w:szCs w:val="20"/>
              </w:rPr>
              <w:t>post</w:t>
            </w:r>
            <w:r w:rsidR="00362106" w:rsidRPr="00602364">
              <w:rPr>
                <w:rFonts w:ascii="Arial" w:hAnsi="Arial" w:cs="Arial"/>
                <w:b w:val="0"/>
                <w:sz w:val="20"/>
                <w:szCs w:val="20"/>
              </w:rPr>
              <w:t xml:space="preserve"> holder</w:t>
            </w:r>
            <w:r w:rsidRPr="00602364">
              <w:rPr>
                <w:rFonts w:ascii="Arial" w:hAnsi="Arial" w:cs="Arial"/>
                <w:b w:val="0"/>
                <w:sz w:val="20"/>
                <w:szCs w:val="20"/>
              </w:rPr>
              <w:t xml:space="preserve"> will be responsible for ensuring that the County Council can effectiv</w:t>
            </w:r>
            <w:r w:rsidR="006012DD" w:rsidRPr="00602364">
              <w:rPr>
                <w:rFonts w:ascii="Arial" w:hAnsi="Arial" w:cs="Arial"/>
                <w:b w:val="0"/>
                <w:sz w:val="20"/>
                <w:szCs w:val="20"/>
              </w:rPr>
              <w:t xml:space="preserve">ely deliver on this commitment. </w:t>
            </w:r>
            <w:r w:rsidR="001112B8" w:rsidRPr="00602364">
              <w:rPr>
                <w:rFonts w:ascii="Arial" w:hAnsi="Arial" w:cs="Arial"/>
                <w:b w:val="0"/>
                <w:sz w:val="20"/>
                <w:szCs w:val="20"/>
              </w:rPr>
              <w:t>The Business Engagement Officer is responsible for the delivery of the High Growth SME Programme covering the North Yorkshire and wider area. The post holder will work wi</w:t>
            </w:r>
            <w:r w:rsidR="006012DD" w:rsidRPr="00602364">
              <w:rPr>
                <w:rFonts w:ascii="Arial" w:hAnsi="Arial" w:cs="Arial"/>
                <w:b w:val="0"/>
                <w:sz w:val="20"/>
                <w:szCs w:val="20"/>
              </w:rPr>
              <w:t>th, at any one time, up to 5</w:t>
            </w:r>
            <w:r w:rsidR="001112B8" w:rsidRPr="00602364">
              <w:rPr>
                <w:rFonts w:ascii="Arial" w:hAnsi="Arial" w:cs="Arial"/>
                <w:b w:val="0"/>
                <w:sz w:val="20"/>
                <w:szCs w:val="20"/>
              </w:rPr>
              <w:t xml:space="preserve">0 businesses </w:t>
            </w:r>
            <w:r w:rsidR="006012DD" w:rsidRPr="00602364">
              <w:rPr>
                <w:rFonts w:ascii="Arial" w:hAnsi="Arial" w:cs="Arial"/>
                <w:b w:val="0"/>
                <w:sz w:val="20"/>
                <w:szCs w:val="20"/>
              </w:rPr>
              <w:t xml:space="preserve">across the County including multinationals, larger companies as well as those </w:t>
            </w:r>
            <w:r w:rsidR="004B4525" w:rsidRPr="00602364">
              <w:rPr>
                <w:rFonts w:ascii="Arial" w:hAnsi="Arial" w:cs="Arial"/>
                <w:b w:val="0"/>
                <w:sz w:val="20"/>
                <w:szCs w:val="20"/>
              </w:rPr>
              <w:t xml:space="preserve">SME and micro companies </w:t>
            </w:r>
            <w:r w:rsidR="006012DD" w:rsidRPr="00602364">
              <w:rPr>
                <w:rFonts w:ascii="Arial" w:hAnsi="Arial" w:cs="Arial"/>
                <w:b w:val="0"/>
                <w:sz w:val="20"/>
                <w:szCs w:val="20"/>
              </w:rPr>
              <w:t xml:space="preserve">exhibiting signs of rapid growth. </w:t>
            </w:r>
          </w:p>
          <w:p w:rsidR="001112B8" w:rsidRPr="00602364" w:rsidRDefault="001112B8" w:rsidP="001112B8">
            <w:pPr>
              <w:rPr>
                <w:rFonts w:ascii="Arial" w:hAnsi="Arial" w:cs="Arial"/>
                <w:b w:val="0"/>
                <w:color w:val="00B050"/>
                <w:sz w:val="20"/>
                <w:szCs w:val="20"/>
              </w:rPr>
            </w:pPr>
          </w:p>
          <w:p w:rsidR="001112B8" w:rsidRPr="00602364" w:rsidRDefault="001112B8" w:rsidP="001112B8">
            <w:pPr>
              <w:rPr>
                <w:rFonts w:ascii="Arial" w:hAnsi="Arial" w:cs="Arial"/>
                <w:b w:val="0"/>
                <w:sz w:val="20"/>
                <w:szCs w:val="20"/>
              </w:rPr>
            </w:pPr>
            <w:r w:rsidRPr="00602364">
              <w:rPr>
                <w:rFonts w:ascii="Arial" w:hAnsi="Arial" w:cs="Arial"/>
                <w:b w:val="0"/>
                <w:sz w:val="20"/>
                <w:szCs w:val="20"/>
              </w:rPr>
              <w:t xml:space="preserve">Key areas for the job holder are providing investor development and aftercare services to existing </w:t>
            </w:r>
            <w:r w:rsidR="006012DD" w:rsidRPr="00602364">
              <w:rPr>
                <w:rFonts w:ascii="Arial" w:hAnsi="Arial" w:cs="Arial"/>
                <w:b w:val="0"/>
                <w:sz w:val="20"/>
                <w:szCs w:val="20"/>
              </w:rPr>
              <w:t>companies</w:t>
            </w:r>
            <w:r w:rsidRPr="00602364">
              <w:rPr>
                <w:rFonts w:ascii="Arial" w:hAnsi="Arial" w:cs="Arial"/>
                <w:b w:val="0"/>
                <w:sz w:val="20"/>
                <w:szCs w:val="20"/>
              </w:rPr>
              <w:t xml:space="preserve"> and promoting North Yorkshire key sectors with the aim of attracting further investment to these supply chains. </w:t>
            </w:r>
          </w:p>
          <w:p w:rsidR="001112B8" w:rsidRPr="00602364" w:rsidRDefault="001112B8" w:rsidP="001112B8">
            <w:pPr>
              <w:rPr>
                <w:rFonts w:ascii="Arial" w:hAnsi="Arial" w:cs="Arial"/>
                <w:b w:val="0"/>
                <w:sz w:val="20"/>
                <w:szCs w:val="20"/>
              </w:rPr>
            </w:pPr>
          </w:p>
          <w:p w:rsidR="006012DD" w:rsidRPr="00602364" w:rsidRDefault="001112B8" w:rsidP="006012DD">
            <w:pPr>
              <w:rPr>
                <w:rFonts w:ascii="Arial" w:hAnsi="Arial" w:cs="Arial"/>
                <w:b w:val="0"/>
                <w:sz w:val="20"/>
                <w:szCs w:val="20"/>
              </w:rPr>
            </w:pPr>
            <w:r w:rsidRPr="00602364">
              <w:rPr>
                <w:rFonts w:ascii="Arial" w:hAnsi="Arial" w:cs="Arial"/>
                <w:b w:val="0"/>
                <w:sz w:val="20"/>
                <w:szCs w:val="20"/>
              </w:rPr>
              <w:t xml:space="preserve">Senior level relationship building with stakeholders is key across all sectors: </w:t>
            </w:r>
          </w:p>
          <w:p w:rsidR="001112B8" w:rsidRPr="00602364" w:rsidRDefault="001112B8" w:rsidP="00876A00">
            <w:pPr>
              <w:pStyle w:val="ListParagraph"/>
              <w:numPr>
                <w:ilvl w:val="0"/>
                <w:numId w:val="21"/>
              </w:numPr>
              <w:ind w:left="308" w:hanging="308"/>
              <w:rPr>
                <w:rFonts w:ascii="Arial" w:hAnsi="Arial" w:cs="Arial"/>
                <w:b w:val="0"/>
                <w:sz w:val="20"/>
                <w:szCs w:val="20"/>
              </w:rPr>
            </w:pPr>
            <w:r w:rsidRPr="00602364">
              <w:rPr>
                <w:rFonts w:ascii="Arial" w:hAnsi="Arial" w:cs="Arial"/>
                <w:b w:val="0"/>
                <w:sz w:val="20"/>
                <w:szCs w:val="20"/>
              </w:rPr>
              <w:t>York, North Yorkshire &amp; East Riding Local Enterprise Partnership</w:t>
            </w:r>
          </w:p>
          <w:p w:rsidR="006012DD" w:rsidRPr="00602364" w:rsidRDefault="001112B8" w:rsidP="00876A00">
            <w:pPr>
              <w:numPr>
                <w:ilvl w:val="0"/>
                <w:numId w:val="20"/>
              </w:numPr>
              <w:ind w:left="308" w:hanging="308"/>
              <w:rPr>
                <w:rFonts w:ascii="Arial" w:hAnsi="Arial" w:cs="Arial"/>
                <w:b w:val="0"/>
                <w:sz w:val="20"/>
                <w:szCs w:val="20"/>
              </w:rPr>
            </w:pPr>
            <w:r w:rsidRPr="00602364">
              <w:rPr>
                <w:rFonts w:ascii="Arial" w:hAnsi="Arial" w:cs="Arial"/>
                <w:b w:val="0"/>
                <w:sz w:val="20"/>
                <w:szCs w:val="20"/>
              </w:rPr>
              <w:t>The Growth Hub</w:t>
            </w:r>
            <w:r w:rsidR="006012DD" w:rsidRPr="00602364">
              <w:rPr>
                <w:rFonts w:ascii="Arial" w:hAnsi="Arial" w:cs="Arial"/>
                <w:b w:val="0"/>
                <w:sz w:val="20"/>
                <w:szCs w:val="20"/>
              </w:rPr>
              <w:t>s in North Yorkshire &amp; West Yorkshire</w:t>
            </w:r>
          </w:p>
          <w:p w:rsidR="001112B8" w:rsidRPr="00602364" w:rsidRDefault="001112B8" w:rsidP="00876A00">
            <w:pPr>
              <w:numPr>
                <w:ilvl w:val="0"/>
                <w:numId w:val="20"/>
              </w:numPr>
              <w:ind w:left="308" w:hanging="308"/>
              <w:rPr>
                <w:rFonts w:ascii="Arial" w:hAnsi="Arial" w:cs="Arial"/>
                <w:b w:val="0"/>
                <w:sz w:val="20"/>
                <w:szCs w:val="20"/>
              </w:rPr>
            </w:pPr>
            <w:r w:rsidRPr="00602364">
              <w:rPr>
                <w:rFonts w:ascii="Arial" w:hAnsi="Arial" w:cs="Arial"/>
                <w:b w:val="0"/>
                <w:sz w:val="20"/>
                <w:szCs w:val="20"/>
              </w:rPr>
              <w:t>Skills Funding Agency and Young Peoples Learning Agency</w:t>
            </w:r>
          </w:p>
          <w:p w:rsidR="001112B8" w:rsidRPr="00602364" w:rsidRDefault="001112B8" w:rsidP="00876A00">
            <w:pPr>
              <w:numPr>
                <w:ilvl w:val="0"/>
                <w:numId w:val="20"/>
              </w:numPr>
              <w:ind w:left="308" w:hanging="308"/>
              <w:rPr>
                <w:rFonts w:ascii="Arial" w:hAnsi="Arial" w:cs="Arial"/>
                <w:b w:val="0"/>
                <w:sz w:val="20"/>
                <w:szCs w:val="20"/>
              </w:rPr>
            </w:pPr>
            <w:r w:rsidRPr="00602364">
              <w:rPr>
                <w:rFonts w:ascii="Arial" w:hAnsi="Arial" w:cs="Arial"/>
                <w:b w:val="0"/>
                <w:sz w:val="20"/>
                <w:szCs w:val="20"/>
              </w:rPr>
              <w:t>National Apprenticeships Service</w:t>
            </w:r>
          </w:p>
          <w:p w:rsidR="006012DD" w:rsidRPr="00602364" w:rsidRDefault="006012DD" w:rsidP="00876A00">
            <w:pPr>
              <w:numPr>
                <w:ilvl w:val="0"/>
                <w:numId w:val="20"/>
              </w:numPr>
              <w:ind w:left="308" w:hanging="308"/>
              <w:rPr>
                <w:rFonts w:ascii="Arial" w:hAnsi="Arial" w:cs="Arial"/>
                <w:b w:val="0"/>
                <w:sz w:val="20"/>
                <w:szCs w:val="20"/>
              </w:rPr>
            </w:pPr>
            <w:r w:rsidRPr="00602364">
              <w:rPr>
                <w:rFonts w:ascii="Arial" w:hAnsi="Arial" w:cs="Arial"/>
                <w:b w:val="0"/>
                <w:sz w:val="20"/>
                <w:szCs w:val="20"/>
              </w:rPr>
              <w:t xml:space="preserve">Department for International Trade &amp; Investment </w:t>
            </w:r>
          </w:p>
          <w:p w:rsidR="001112B8" w:rsidRPr="00602364" w:rsidRDefault="001112B8" w:rsidP="00876A00">
            <w:pPr>
              <w:numPr>
                <w:ilvl w:val="0"/>
                <w:numId w:val="20"/>
              </w:numPr>
              <w:ind w:left="308" w:hanging="308"/>
              <w:rPr>
                <w:rFonts w:ascii="Arial" w:hAnsi="Arial" w:cs="Arial"/>
                <w:b w:val="0"/>
                <w:sz w:val="20"/>
                <w:szCs w:val="20"/>
              </w:rPr>
            </w:pPr>
            <w:r w:rsidRPr="00602364">
              <w:rPr>
                <w:rFonts w:ascii="Arial" w:hAnsi="Arial" w:cs="Arial"/>
                <w:b w:val="0"/>
                <w:sz w:val="20"/>
                <w:szCs w:val="20"/>
              </w:rPr>
              <w:t>Chambers of Commerce and other business associations</w:t>
            </w:r>
          </w:p>
          <w:p w:rsidR="001112B8" w:rsidRPr="00602364" w:rsidRDefault="001112B8" w:rsidP="00876A00">
            <w:pPr>
              <w:numPr>
                <w:ilvl w:val="0"/>
                <w:numId w:val="20"/>
              </w:numPr>
              <w:ind w:left="308" w:hanging="308"/>
              <w:rPr>
                <w:rFonts w:ascii="Arial" w:hAnsi="Arial" w:cs="Arial"/>
                <w:b w:val="0"/>
                <w:sz w:val="20"/>
                <w:szCs w:val="20"/>
              </w:rPr>
            </w:pPr>
            <w:r w:rsidRPr="00602364">
              <w:rPr>
                <w:rFonts w:ascii="Arial" w:hAnsi="Arial" w:cs="Arial"/>
                <w:b w:val="0"/>
                <w:sz w:val="20"/>
                <w:szCs w:val="20"/>
              </w:rPr>
              <w:t>Universities and colleges within the College Consortium</w:t>
            </w:r>
          </w:p>
          <w:p w:rsidR="00F404E7" w:rsidRPr="00602364" w:rsidRDefault="00F404E7" w:rsidP="003E5C2B">
            <w:pPr>
              <w:rPr>
                <w:rFonts w:ascii="Arial" w:hAnsi="Arial" w:cs="Arial"/>
                <w:b w:val="0"/>
                <w:sz w:val="20"/>
                <w:szCs w:val="20"/>
                <w:highlight w:val="yellow"/>
              </w:rPr>
            </w:pPr>
          </w:p>
          <w:p w:rsidR="0079594A" w:rsidRPr="00602364" w:rsidRDefault="001134A0" w:rsidP="003E5C2B">
            <w:pPr>
              <w:rPr>
                <w:rFonts w:ascii="Arial" w:hAnsi="Arial" w:cs="Arial"/>
                <w:b w:val="0"/>
                <w:sz w:val="20"/>
                <w:szCs w:val="20"/>
              </w:rPr>
            </w:pPr>
            <w:r w:rsidRPr="00602364">
              <w:rPr>
                <w:rFonts w:ascii="Arial" w:hAnsi="Arial" w:cs="Arial"/>
                <w:b w:val="0"/>
                <w:sz w:val="20"/>
                <w:szCs w:val="20"/>
              </w:rPr>
              <w:t>Work with partners</w:t>
            </w:r>
            <w:r w:rsidR="0079594A" w:rsidRPr="00602364">
              <w:rPr>
                <w:rFonts w:ascii="Arial" w:hAnsi="Arial" w:cs="Arial"/>
                <w:b w:val="0"/>
                <w:sz w:val="20"/>
                <w:szCs w:val="20"/>
              </w:rPr>
              <w:t xml:space="preserve"> and appropriate sub regional and national agencies to develop marketing ideas around events, e-communications and direct mail to support the promotion of the High Growth SME Programme, specific business sectors, specialised business support programmes and new products</w:t>
            </w:r>
            <w:r w:rsidR="00B36DF9">
              <w:rPr>
                <w:rFonts w:ascii="Arial" w:hAnsi="Arial" w:cs="Arial"/>
                <w:b w:val="0"/>
                <w:sz w:val="20"/>
                <w:szCs w:val="20"/>
              </w:rPr>
              <w:t>.</w:t>
            </w:r>
          </w:p>
          <w:p w:rsidR="00F404E7" w:rsidRPr="00602364" w:rsidRDefault="00F404E7" w:rsidP="003E5C2B">
            <w:pPr>
              <w:rPr>
                <w:rFonts w:ascii="Arial" w:hAnsi="Arial" w:cs="Arial"/>
                <w:b w:val="0"/>
                <w:sz w:val="20"/>
                <w:szCs w:val="20"/>
              </w:rPr>
            </w:pPr>
          </w:p>
          <w:p w:rsidR="00F404E7" w:rsidRPr="00602364" w:rsidRDefault="004B797C" w:rsidP="00DE3E67">
            <w:pPr>
              <w:rPr>
                <w:rFonts w:ascii="Arial" w:hAnsi="Arial" w:cs="Arial"/>
                <w:b w:val="0"/>
                <w:sz w:val="20"/>
                <w:szCs w:val="20"/>
              </w:rPr>
            </w:pPr>
            <w:r w:rsidRPr="00602364">
              <w:rPr>
                <w:rFonts w:ascii="Arial" w:hAnsi="Arial" w:cs="Arial"/>
                <w:b w:val="0"/>
                <w:sz w:val="20"/>
                <w:szCs w:val="20"/>
              </w:rPr>
              <w:t xml:space="preserve">There will be a need for close engagement with the </w:t>
            </w:r>
            <w:r w:rsidR="00277B66" w:rsidRPr="00602364">
              <w:rPr>
                <w:rFonts w:ascii="Arial" w:hAnsi="Arial" w:cs="Arial"/>
                <w:b w:val="0"/>
                <w:sz w:val="20"/>
                <w:szCs w:val="20"/>
              </w:rPr>
              <w:t xml:space="preserve">private sector, </w:t>
            </w:r>
            <w:r w:rsidR="006B6B14" w:rsidRPr="00602364">
              <w:rPr>
                <w:rFonts w:ascii="Arial" w:hAnsi="Arial" w:cs="Arial"/>
                <w:b w:val="0"/>
                <w:sz w:val="20"/>
                <w:szCs w:val="20"/>
              </w:rPr>
              <w:t>consultants,</w:t>
            </w:r>
            <w:r w:rsidRPr="00602364">
              <w:rPr>
                <w:rFonts w:ascii="Arial" w:hAnsi="Arial" w:cs="Arial"/>
                <w:b w:val="0"/>
                <w:sz w:val="20"/>
                <w:szCs w:val="20"/>
              </w:rPr>
              <w:t xml:space="preserve"> Government</w:t>
            </w:r>
            <w:r w:rsidR="00277B66" w:rsidRPr="00602364">
              <w:rPr>
                <w:rFonts w:ascii="Arial" w:hAnsi="Arial" w:cs="Arial"/>
                <w:b w:val="0"/>
                <w:sz w:val="20"/>
                <w:szCs w:val="20"/>
              </w:rPr>
              <w:t xml:space="preserve"> and local planning authorities. </w:t>
            </w:r>
            <w:r w:rsidR="00C42AD9" w:rsidRPr="00602364">
              <w:rPr>
                <w:rFonts w:ascii="Arial" w:hAnsi="Arial" w:cs="Arial"/>
                <w:b w:val="0"/>
                <w:sz w:val="20"/>
                <w:szCs w:val="20"/>
              </w:rPr>
              <w:t xml:space="preserve"> The post holder</w:t>
            </w:r>
            <w:r w:rsidRPr="00602364">
              <w:rPr>
                <w:rFonts w:ascii="Arial" w:hAnsi="Arial" w:cs="Arial"/>
                <w:b w:val="0"/>
                <w:sz w:val="20"/>
                <w:szCs w:val="20"/>
              </w:rPr>
              <w:t xml:space="preserve"> will be focused on North Yorkshire and will therefore need to work in partnership with the </w:t>
            </w:r>
            <w:r w:rsidR="00C42AD9" w:rsidRPr="00602364">
              <w:rPr>
                <w:rFonts w:ascii="Arial" w:hAnsi="Arial" w:cs="Arial"/>
                <w:b w:val="0"/>
                <w:sz w:val="20"/>
                <w:szCs w:val="20"/>
              </w:rPr>
              <w:t>D</w:t>
            </w:r>
            <w:r w:rsidRPr="00602364">
              <w:rPr>
                <w:rFonts w:ascii="Arial" w:hAnsi="Arial" w:cs="Arial"/>
                <w:b w:val="0"/>
                <w:sz w:val="20"/>
                <w:szCs w:val="20"/>
              </w:rPr>
              <w:t xml:space="preserve">istrict </w:t>
            </w:r>
            <w:r w:rsidR="00C42AD9" w:rsidRPr="00602364">
              <w:rPr>
                <w:rFonts w:ascii="Arial" w:hAnsi="Arial" w:cs="Arial"/>
                <w:b w:val="0"/>
                <w:sz w:val="20"/>
                <w:szCs w:val="20"/>
              </w:rPr>
              <w:t>C</w:t>
            </w:r>
            <w:r w:rsidRPr="00602364">
              <w:rPr>
                <w:rFonts w:ascii="Arial" w:hAnsi="Arial" w:cs="Arial"/>
                <w:b w:val="0"/>
                <w:sz w:val="20"/>
                <w:szCs w:val="20"/>
              </w:rPr>
              <w:t xml:space="preserve">ouncils, the </w:t>
            </w:r>
            <w:r w:rsidR="00C42AD9" w:rsidRPr="00602364">
              <w:rPr>
                <w:rFonts w:ascii="Arial" w:hAnsi="Arial" w:cs="Arial"/>
                <w:b w:val="0"/>
                <w:sz w:val="20"/>
                <w:szCs w:val="20"/>
              </w:rPr>
              <w:t>N</w:t>
            </w:r>
            <w:r w:rsidRPr="00602364">
              <w:rPr>
                <w:rFonts w:ascii="Arial" w:hAnsi="Arial" w:cs="Arial"/>
                <w:b w:val="0"/>
                <w:sz w:val="20"/>
                <w:szCs w:val="20"/>
              </w:rPr>
              <w:t xml:space="preserve">ational </w:t>
            </w:r>
            <w:r w:rsidR="00C42AD9" w:rsidRPr="00602364">
              <w:rPr>
                <w:rFonts w:ascii="Arial" w:hAnsi="Arial" w:cs="Arial"/>
                <w:b w:val="0"/>
                <w:sz w:val="20"/>
                <w:szCs w:val="20"/>
              </w:rPr>
              <w:t>P</w:t>
            </w:r>
            <w:r w:rsidR="004C0143">
              <w:rPr>
                <w:rFonts w:ascii="Arial" w:hAnsi="Arial" w:cs="Arial"/>
                <w:b w:val="0"/>
                <w:sz w:val="20"/>
                <w:szCs w:val="20"/>
              </w:rPr>
              <w:t xml:space="preserve">arks and </w:t>
            </w:r>
            <w:r w:rsidRPr="00602364">
              <w:rPr>
                <w:rFonts w:ascii="Arial" w:hAnsi="Arial" w:cs="Arial"/>
                <w:b w:val="0"/>
                <w:sz w:val="20"/>
                <w:szCs w:val="20"/>
              </w:rPr>
              <w:t>other key st</w:t>
            </w:r>
            <w:r w:rsidR="00277B66" w:rsidRPr="00602364">
              <w:rPr>
                <w:rFonts w:ascii="Arial" w:hAnsi="Arial" w:cs="Arial"/>
                <w:b w:val="0"/>
                <w:sz w:val="20"/>
                <w:szCs w:val="20"/>
              </w:rPr>
              <w:t>akeholders</w:t>
            </w:r>
            <w:r w:rsidRPr="00602364">
              <w:rPr>
                <w:rFonts w:ascii="Arial" w:hAnsi="Arial" w:cs="Arial"/>
                <w:b w:val="0"/>
                <w:sz w:val="20"/>
                <w:szCs w:val="20"/>
              </w:rPr>
              <w:t>. There will also be a need to liaise closely with the City of York Council, East Riding of Yorkshire Council and the York, North Yorkshire and East Ridin</w:t>
            </w:r>
            <w:r w:rsidR="001134A0" w:rsidRPr="00602364">
              <w:rPr>
                <w:rFonts w:ascii="Arial" w:hAnsi="Arial" w:cs="Arial"/>
                <w:b w:val="0"/>
                <w:sz w:val="20"/>
                <w:szCs w:val="20"/>
              </w:rPr>
              <w:t xml:space="preserve">g Local </w:t>
            </w:r>
            <w:r w:rsidR="006012DD" w:rsidRPr="00602364">
              <w:rPr>
                <w:rFonts w:ascii="Arial" w:hAnsi="Arial" w:cs="Arial"/>
                <w:b w:val="0"/>
                <w:sz w:val="20"/>
                <w:szCs w:val="20"/>
              </w:rPr>
              <w:t>Enterprise Partnership</w:t>
            </w:r>
            <w:r w:rsidR="00193219" w:rsidRPr="00602364">
              <w:rPr>
                <w:rFonts w:ascii="Arial" w:hAnsi="Arial" w:cs="Arial"/>
                <w:b w:val="0"/>
                <w:sz w:val="20"/>
                <w:szCs w:val="20"/>
              </w:rPr>
              <w:t xml:space="preserve"> and Leeds City Region LEP</w:t>
            </w:r>
            <w:r w:rsidR="006012DD" w:rsidRPr="00602364">
              <w:rPr>
                <w:rFonts w:ascii="Arial" w:hAnsi="Arial" w:cs="Arial"/>
                <w:b w:val="0"/>
                <w:sz w:val="20"/>
                <w:szCs w:val="20"/>
              </w:rPr>
              <w:t>.</w:t>
            </w:r>
          </w:p>
          <w:p w:rsidR="006012DD" w:rsidRPr="00602364" w:rsidRDefault="006012DD" w:rsidP="00DE3E67">
            <w:pPr>
              <w:rPr>
                <w:rFonts w:ascii="Arial" w:hAnsi="Arial" w:cs="Arial"/>
                <w:b w:val="0"/>
                <w:sz w:val="20"/>
                <w:szCs w:val="20"/>
              </w:rPr>
            </w:pPr>
          </w:p>
          <w:p w:rsidR="00602364" w:rsidRDefault="006012DD" w:rsidP="00203D8D">
            <w:pPr>
              <w:rPr>
                <w:rFonts w:ascii="Arial" w:hAnsi="Arial" w:cs="Arial"/>
                <w:b w:val="0"/>
                <w:sz w:val="20"/>
                <w:szCs w:val="20"/>
                <w:highlight w:val="yellow"/>
              </w:rPr>
            </w:pPr>
            <w:r w:rsidRPr="00602364">
              <w:rPr>
                <w:rFonts w:ascii="Arial" w:hAnsi="Arial" w:cs="Arial"/>
                <w:b w:val="0"/>
                <w:sz w:val="20"/>
                <w:szCs w:val="20"/>
              </w:rPr>
              <w:t>The post holder will need to develop a delivery plan and ensure that the actions within it are implemented to improve business engagement with North Yorkshire high growth companies, this will include oversight and development of business cases to support investment</w:t>
            </w:r>
            <w:r w:rsidR="00193219" w:rsidRPr="00602364">
              <w:rPr>
                <w:rFonts w:ascii="Arial" w:hAnsi="Arial" w:cs="Arial"/>
                <w:b w:val="0"/>
                <w:sz w:val="20"/>
                <w:szCs w:val="20"/>
              </w:rPr>
              <w:t xml:space="preserve"> as appropriate</w:t>
            </w:r>
            <w:r w:rsidRPr="00602364">
              <w:rPr>
                <w:rFonts w:ascii="Arial" w:hAnsi="Arial" w:cs="Arial"/>
                <w:b w:val="0"/>
                <w:sz w:val="20"/>
                <w:szCs w:val="20"/>
              </w:rPr>
              <w:t>.</w:t>
            </w:r>
            <w:r w:rsidRPr="00602364">
              <w:rPr>
                <w:rFonts w:ascii="Arial" w:hAnsi="Arial" w:cs="Arial"/>
                <w:b w:val="0"/>
                <w:sz w:val="20"/>
                <w:szCs w:val="20"/>
                <w:highlight w:val="yellow"/>
              </w:rPr>
              <w:t xml:space="preserve"> </w:t>
            </w:r>
          </w:p>
          <w:p w:rsidR="00FF2829" w:rsidRPr="00602364" w:rsidRDefault="00FF2829" w:rsidP="00203D8D">
            <w:pPr>
              <w:rPr>
                <w:rFonts w:ascii="Arial" w:hAnsi="Arial" w:cs="Arial"/>
                <w:b w:val="0"/>
                <w:sz w:val="20"/>
                <w:szCs w:val="20"/>
                <w:highlight w:val="yellow"/>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602364" w:rsidTr="00A14921">
        <w:trPr>
          <w:cantSplit/>
          <w:trHeight w:val="397"/>
        </w:trPr>
        <w:tc>
          <w:tcPr>
            <w:tcW w:w="10242" w:type="dxa"/>
            <w:shd w:val="clear" w:color="auto" w:fill="4F81BD" w:themeFill="accent1"/>
            <w:vAlign w:val="center"/>
          </w:tcPr>
          <w:bookmarkEnd w:id="0"/>
          <w:p w:rsidR="00AA202B" w:rsidRPr="00602364" w:rsidRDefault="00AA202B" w:rsidP="00F404E7">
            <w:pPr>
              <w:rPr>
                <w:rFonts w:ascii="Arial" w:hAnsi="Arial" w:cs="Arial"/>
                <w:color w:val="1F497D" w:themeColor="text2"/>
                <w:sz w:val="32"/>
                <w:szCs w:val="32"/>
              </w:rPr>
            </w:pPr>
            <w:r w:rsidRPr="00602364">
              <w:rPr>
                <w:rFonts w:ascii="Arial" w:hAnsi="Arial" w:cs="Arial"/>
                <w:color w:val="FFFFFF" w:themeColor="background1"/>
                <w:sz w:val="32"/>
                <w:szCs w:val="32"/>
              </w:rPr>
              <w:lastRenderedPageBreak/>
              <w:t>Structure</w:t>
            </w:r>
          </w:p>
        </w:tc>
      </w:tr>
    </w:tbl>
    <w:p w:rsidR="00AA202B" w:rsidRDefault="00BC244A">
      <w:pPr>
        <w:rPr>
          <w:rFonts w:ascii="Arial" w:hAnsi="Arial" w:cs="Arial"/>
        </w:rPr>
      </w:pPr>
      <w:r w:rsidRPr="00602364">
        <w:rPr>
          <w:rFonts w:ascii="Arial" w:hAnsi="Arial" w:cs="Arial"/>
          <w:noProof/>
          <w:lang w:eastAsia="en-GB"/>
        </w:rPr>
        <w:drawing>
          <wp:inline distT="0" distB="0" distL="0" distR="0" wp14:anchorId="7E2D6C0C" wp14:editId="0CCC8F71">
            <wp:extent cx="6412865" cy="3786826"/>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46055" cy="3806425"/>
                    </a:xfrm>
                    <a:prstGeom prst="rect">
                      <a:avLst/>
                    </a:prstGeom>
                  </pic:spPr>
                </pic:pic>
              </a:graphicData>
            </a:graphic>
          </wp:inline>
        </w:drawing>
      </w:r>
      <w:r w:rsidR="00153E7C" w:rsidRPr="00602364">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0984D290" wp14:editId="20868967">
                <wp:simplePos x="0" y="0"/>
                <wp:positionH relativeFrom="column">
                  <wp:posOffset>5248910</wp:posOffset>
                </wp:positionH>
                <wp:positionV relativeFrom="paragraph">
                  <wp:posOffset>1451610</wp:posOffset>
                </wp:positionV>
                <wp:extent cx="716280" cy="1373505"/>
                <wp:effectExtent l="0" t="0" r="26670" b="36195"/>
                <wp:wrapNone/>
                <wp:docPr id="5" name="Straight Connector 5"/>
                <wp:cNvGraphicFramePr/>
                <a:graphic xmlns:a="http://schemas.openxmlformats.org/drawingml/2006/main">
                  <a:graphicData uri="http://schemas.microsoft.com/office/word/2010/wordprocessingShape">
                    <wps:wsp>
                      <wps:cNvCnPr/>
                      <wps:spPr>
                        <a:xfrm flipH="1">
                          <a:off x="0" y="0"/>
                          <a:ext cx="716280" cy="137350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40A13"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3pt,114.3pt" to="469.7pt,2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G71QEAAPcDAAAOAAAAZHJzL2Uyb0RvYy54bWysU02P0zAQvSPxHyzfaZKuuruKmu6hFXBA&#10;ULHLD/A648aSvzQ2bfrvGTttFgFCYsXFsj3z3rx5Hq8fRmvYETBq7zreLGrOwEnfa3fo+Len9+/u&#10;OYtJuF4Y76DjZ4j8YfP2zfoUWlj6wZsekBGJi+0pdHxIKbRVFeUAVsSFD+AoqDxakeiIh6pHcSJ2&#10;a6plXd9WJ499QC8hRrrdTUG+KfxKgUxflIqQmOk4aUtlxbI+57XarEV7QBEGLS8yxCtUWKEdFZ2p&#10;diIJ9h31b1RWS/TRq7SQ3lZeKS2h9EDdNPUv3TwOIkDphcyJYbYp/j9a+fm4R6b7jq84c8LSEz0m&#10;FPowJLb1zpGBHtkq+3QKsaX0rdvj5RTDHnPTo0LLlNHhI41AsYEaY2Nx+Ty7DGNiki7vmtvlPb2F&#10;pFBzc3ezqgt9NfFkvoAxfQBvWd503GiXXRCtOH6KiWpT6jUlXxt3Be1EHNhR0Fv3tMuiKTWHqyx+&#10;klt26Wxggn4FRe2TrEl4GTzYGpxohJTgUjMzUXaGKW3MDKyLtr8CL/kZCmUo/wU8I0pl79IMttp5&#10;/FP1NF4lqyn/6sDUd7bg2ffn8pDFGpqu4tXlJ+Tx/flc4C//dfMDAAD//wMAUEsDBBQABgAIAAAA&#10;IQDuKtY+4QAAAAsBAAAPAAAAZHJzL2Rvd25yZXYueG1sTI/LTsMwEEX3SPyDNUhsEHVIo7zIpOJR&#10;ukEsKGzYubGJLeJxFLtp+HvMCnYzmqM75zabxQ5sVpM3jhBuVgkwRZ2ThnqE97en6xKYD4KkGBwp&#10;hG/lYdOenzWilu5Er2reh57FEPK1QNAhjDXnvtPKCr9yo6J4+3STFSGuU8/lJE4x3A48TZKcW2Eo&#10;ftBiVA9adV/7o0V40fP2fm2skNsrU+6eP4pHWRSIlxfL3S2woJbwB8OvflSHNjod3JGkZwNCmeZ5&#10;RBHStIxDJKp1lQE7IGRZVgFvG/6/Q/sDAAD//wMAUEsBAi0AFAAGAAgAAAAhALaDOJL+AAAA4QEA&#10;ABMAAAAAAAAAAAAAAAAAAAAAAFtDb250ZW50X1R5cGVzXS54bWxQSwECLQAUAAYACAAAACEAOP0h&#10;/9YAAACUAQAACwAAAAAAAAAAAAAAAAAvAQAAX3JlbHMvLnJlbHNQSwECLQAUAAYACAAAACEAQYIB&#10;u9UBAAD3AwAADgAAAAAAAAAAAAAAAAAuAgAAZHJzL2Uyb0RvYy54bWxQSwECLQAUAAYACAAAACEA&#10;7irWPuEAAAALAQAADwAAAAAAAAAAAAAAAAAvBAAAZHJzL2Rvd25yZXYueG1sUEsFBgAAAAAEAAQA&#10;8wAAAD0FAAAAAA==&#10;" strokecolor="#4579b8 [3044]">
                <v:stroke dashstyle="dash"/>
              </v:line>
            </w:pict>
          </mc:Fallback>
        </mc:AlternateContent>
      </w:r>
      <w:r w:rsidR="00153E7C" w:rsidRPr="00602364">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CC4EE74" wp14:editId="74447D37">
                <wp:simplePos x="0" y="0"/>
                <wp:positionH relativeFrom="column">
                  <wp:posOffset>5122545</wp:posOffset>
                </wp:positionH>
                <wp:positionV relativeFrom="paragraph">
                  <wp:posOffset>816610</wp:posOffset>
                </wp:positionV>
                <wp:extent cx="1333500" cy="6381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38175"/>
                        </a:xfrm>
                        <a:prstGeom prst="rect">
                          <a:avLst/>
                        </a:prstGeom>
                        <a:solidFill>
                          <a:srgbClr val="FFFFFF"/>
                        </a:solidFill>
                        <a:ln w="9525">
                          <a:solidFill>
                            <a:srgbClr val="000000"/>
                          </a:solidFill>
                          <a:miter lim="800000"/>
                          <a:headEnd/>
                          <a:tailEnd/>
                        </a:ln>
                      </wps:spPr>
                      <wps:txbx>
                        <w:txbxContent>
                          <w:p w:rsidR="00F404E7" w:rsidRPr="00BD63B9" w:rsidRDefault="00F404E7" w:rsidP="0089618D">
                            <w:pPr>
                              <w:jc w:val="center"/>
                              <w:rPr>
                                <w:rFonts w:ascii="Arial" w:hAnsi="Arial" w:cs="Arial"/>
                              </w:rPr>
                            </w:pPr>
                            <w:r w:rsidRPr="00BD63B9">
                              <w:rPr>
                                <w:rFonts w:ascii="Arial" w:hAnsi="Arial" w:cs="Arial"/>
                              </w:rPr>
                              <w:t>Wide range of external stakeholders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4EE74" id="_x0000_t202" coordsize="21600,21600" o:spt="202" path="m,l,21600r21600,l21600,xe">
                <v:stroke joinstyle="miter"/>
                <v:path gradientshapeok="t" o:connecttype="rect"/>
              </v:shapetype>
              <v:shape id="Text Box 4" o:spid="_x0000_s1026" type="#_x0000_t202" style="position:absolute;margin-left:403.35pt;margin-top:64.3pt;width:10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N1IQIAAEQEAAAOAAAAZHJzL2Uyb0RvYy54bWysU9tu2zAMfR+wfxD0vti5takRp+jSZRjQ&#10;XYB2HyDLcixMEjVJiZ19/SjZzbLbyzA/CKJJHZLnkOvbXityFM5LMCWdTnJKhOFQS7Mv6een3asV&#10;JT4wUzMFRpT0JDy93bx8se5sIWbQgqqFIwhifNHZkrYh2CLLPG+FZn4CVhh0NuA0C2i6fVY71iG6&#10;Vtksz6+yDlxtHXDhPf69H5x0k/CbRvDwsWm8CESVFGsL6XTprOKZbdas2DtmW8nHMtg/VKGZNJj0&#10;DHXPAiMHJ3+D0pI78NCECQedQdNILlIP2M00/6Wbx5ZZkXpBcrw90+T/Hyz/cPzkiKxLuqDEMI0S&#10;PYk+kNfQk0Vkp7O+wKBHi2Ghx9+ocurU2wfgXzwxsG2Z2Ys756BrBauxuml8mV08HXB8BKm691Bj&#10;GnYIkID6xulIHZJBEB1VOp2ViaXwmHI+ny9zdHH0Xc1X0+tlSsGK59fW+fBWgCbxUlKHyid0dnzw&#10;IVbDiueQmMyDkvVOKpUMt6+2ypEjwynZpW9E/ylMGdKV9GY5Ww4E/BUiT9+fILQMOO5K6pKuzkGs&#10;iLS9MXUaxsCkGu5YsjIjj5G6gcTQV/2oSwX1CRl1MIw1riFeWnDfKOlwpEvqvx6YE5SodwZVuZku&#10;FnEHkrFYXs/QcJee6tLDDEeokgZKhus2pL2JhBm4Q/UamYiNMg+VjLXiqCa+x7WKu3Bpp6gfy7/5&#10;DgAA//8DAFBLAwQUAAYACAAAACEAwddXhOAAAAAMAQAADwAAAGRycy9kb3ducmV2LnhtbEyPwU7D&#10;MAyG70i8Q2QkLoglLajrStMJIYHgNsY0rlmTtRWNU5KsK2+Pe4Kj/f/6/LlcT7Zno/GhcyghWQhg&#10;BmunO2wk7D6eb3NgISrUqndoJPyYAOvq8qJUhXZnfDfjNjaMIBgKJaGNcSg4D3VrrAoLNxik7Oi8&#10;VZFG33Dt1ZngtuepEBm3qkO60KrBPLWm/tqerIT8/nX8DG93m32dHftVvFmOL99eyuur6fEBWDRT&#10;/CvDrE/qUJHTwZ1QB9YTQ2RLqlKQ5hmwuSGSeXWQkKarBHhV8v9PVL8AAAD//wMAUEsBAi0AFAAG&#10;AAgAAAAhALaDOJL+AAAA4QEAABMAAAAAAAAAAAAAAAAAAAAAAFtDb250ZW50X1R5cGVzXS54bWxQ&#10;SwECLQAUAAYACAAAACEAOP0h/9YAAACUAQAACwAAAAAAAAAAAAAAAAAvAQAAX3JlbHMvLnJlbHNQ&#10;SwECLQAUAAYACAAAACEAAkQzdSECAABEBAAADgAAAAAAAAAAAAAAAAAuAgAAZHJzL2Uyb0RvYy54&#10;bWxQSwECLQAUAAYACAAAACEAwddXhOAAAAAMAQAADwAAAAAAAAAAAAAAAAB7BAAAZHJzL2Rvd25y&#10;ZXYueG1sUEsFBgAAAAAEAAQA8wAAAIgFAAAAAA==&#10;">
                <v:textbox>
                  <w:txbxContent>
                    <w:p w:rsidR="00F404E7" w:rsidRPr="00BD63B9" w:rsidRDefault="00F404E7" w:rsidP="0089618D">
                      <w:pPr>
                        <w:jc w:val="center"/>
                        <w:rPr>
                          <w:rFonts w:ascii="Arial" w:hAnsi="Arial" w:cs="Arial"/>
                        </w:rPr>
                      </w:pPr>
                      <w:r w:rsidRPr="00BD63B9">
                        <w:rPr>
                          <w:rFonts w:ascii="Arial" w:hAnsi="Arial" w:cs="Arial"/>
                        </w:rPr>
                        <w:t>Wide range of external stakeholders</w:t>
                      </w:r>
                    </w:p>
                  </w:txbxContent>
                </v:textbox>
              </v:shape>
            </w:pict>
          </mc:Fallback>
        </mc:AlternateContent>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602364" w:rsidRPr="00602364" w:rsidTr="000462BD">
        <w:trPr>
          <w:cantSplit/>
          <w:trHeight w:val="397"/>
        </w:trPr>
        <w:tc>
          <w:tcPr>
            <w:tcW w:w="10242" w:type="dxa"/>
            <w:gridSpan w:val="2"/>
            <w:shd w:val="clear" w:color="auto" w:fill="E36C0A" w:themeFill="accent6" w:themeFillShade="BF"/>
            <w:vAlign w:val="center"/>
          </w:tcPr>
          <w:p w:rsidR="00602364" w:rsidRPr="00602364" w:rsidRDefault="00602364" w:rsidP="000462BD">
            <w:pPr>
              <w:rPr>
                <w:rFonts w:ascii="Arial" w:hAnsi="Arial" w:cs="Arial"/>
                <w:color w:val="1F497D" w:themeColor="text2"/>
                <w:sz w:val="32"/>
                <w:szCs w:val="32"/>
              </w:rPr>
            </w:pPr>
            <w:r w:rsidRPr="00602364">
              <w:rPr>
                <w:rFonts w:ascii="Arial" w:hAnsi="Arial" w:cs="Arial"/>
                <w:color w:val="FFFFFF" w:themeColor="background1"/>
                <w:sz w:val="32"/>
                <w:szCs w:val="32"/>
              </w:rPr>
              <w:t>Job Description</w:t>
            </w:r>
          </w:p>
        </w:tc>
      </w:tr>
      <w:tr w:rsidR="00602364" w:rsidRPr="00602364" w:rsidTr="000462BD">
        <w:trPr>
          <w:cantSplit/>
          <w:trHeight w:val="397"/>
        </w:trPr>
        <w:tc>
          <w:tcPr>
            <w:tcW w:w="2192" w:type="dxa"/>
            <w:vAlign w:val="center"/>
          </w:tcPr>
          <w:p w:rsidR="00602364" w:rsidRPr="00602364" w:rsidRDefault="00602364" w:rsidP="000462BD">
            <w:pPr>
              <w:rPr>
                <w:rFonts w:ascii="Arial" w:hAnsi="Arial" w:cs="Arial"/>
                <w:sz w:val="24"/>
                <w:szCs w:val="24"/>
              </w:rPr>
            </w:pPr>
          </w:p>
        </w:tc>
        <w:tc>
          <w:tcPr>
            <w:tcW w:w="8050" w:type="dxa"/>
            <w:vAlign w:val="center"/>
          </w:tcPr>
          <w:p w:rsidR="00602364" w:rsidRPr="00602364" w:rsidRDefault="00602364" w:rsidP="000462BD">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602364" w:rsidRPr="00602364" w:rsidTr="000462B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602364" w:rsidRPr="00602364" w:rsidRDefault="00602364" w:rsidP="000462BD">
            <w:pPr>
              <w:rPr>
                <w:rFonts w:ascii="Arial" w:hAnsi="Arial" w:cs="Arial"/>
                <w:sz w:val="24"/>
                <w:szCs w:val="24"/>
              </w:rPr>
            </w:pPr>
            <w:r w:rsidRPr="00602364">
              <w:rPr>
                <w:rFonts w:ascii="Arial" w:hAnsi="Arial" w:cs="Arial"/>
                <w:sz w:val="24"/>
                <w:szCs w:val="24"/>
              </w:rPr>
              <w:t>Job purpose</w:t>
            </w:r>
          </w:p>
        </w:tc>
        <w:tc>
          <w:tcPr>
            <w:tcW w:w="7930" w:type="dxa"/>
            <w:shd w:val="clear" w:color="auto" w:fill="E36C0A" w:themeFill="accent6" w:themeFillShade="BF"/>
            <w:vAlign w:val="center"/>
          </w:tcPr>
          <w:p w:rsidR="00602364" w:rsidRPr="00602364" w:rsidRDefault="00602364" w:rsidP="00D019BA">
            <w:pPr>
              <w:pStyle w:val="Heading3"/>
              <w:outlineLvl w:val="2"/>
              <w:cnfStyle w:val="100000000000" w:firstRow="1" w:lastRow="0" w:firstColumn="0" w:lastColumn="0" w:oddVBand="0" w:evenVBand="0" w:oddHBand="0" w:evenHBand="0" w:firstRowFirstColumn="0" w:firstRowLastColumn="0" w:lastRowFirstColumn="0" w:lastRowLastColumn="0"/>
              <w:rPr>
                <w:rFonts w:cs="Arial"/>
                <w:b/>
                <w:sz w:val="20"/>
                <w:szCs w:val="22"/>
                <w:u w:val="none"/>
              </w:rPr>
            </w:pPr>
            <w:r w:rsidRPr="00602364">
              <w:rPr>
                <w:rFonts w:cs="Arial"/>
                <w:b/>
                <w:sz w:val="20"/>
                <w:szCs w:val="22"/>
                <w:u w:val="none"/>
              </w:rPr>
              <w:t xml:space="preserve">Account manage existing SME investors in a professional manner, providing the highest level of service and support in order to secure further growth, focusing on face to face business support. </w:t>
            </w:r>
          </w:p>
          <w:p w:rsidR="00602364" w:rsidRPr="00602364" w:rsidRDefault="00602364" w:rsidP="00D019BA">
            <w:pPr>
              <w:pStyle w:val="Heading3"/>
              <w:outlineLvl w:val="2"/>
              <w:cnfStyle w:val="100000000000" w:firstRow="1" w:lastRow="0" w:firstColumn="0" w:lastColumn="0" w:oddVBand="0" w:evenVBand="0" w:oddHBand="0" w:evenHBand="0" w:firstRowFirstColumn="0" w:firstRowLastColumn="0" w:lastRowFirstColumn="0" w:lastRowLastColumn="0"/>
              <w:rPr>
                <w:rFonts w:cs="Arial"/>
                <w:b/>
                <w:sz w:val="20"/>
                <w:szCs w:val="22"/>
                <w:u w:val="none"/>
              </w:rPr>
            </w:pPr>
            <w:r w:rsidRPr="00602364">
              <w:rPr>
                <w:rFonts w:cs="Arial"/>
                <w:b/>
                <w:sz w:val="20"/>
                <w:szCs w:val="22"/>
                <w:u w:val="none"/>
              </w:rPr>
              <w:t xml:space="preserve">Maintain a CRM system to record enquiries, visits, outputs and referrals.  Negotiate and develop a network of high level contacts at a senior and strategic level to engage with businesses so as to analyse and then deliver on their priorities. </w:t>
            </w:r>
          </w:p>
          <w:p w:rsidR="00602364" w:rsidRPr="00602364" w:rsidRDefault="00602364" w:rsidP="00D019BA">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602364">
              <w:rPr>
                <w:rFonts w:ascii="Arial" w:hAnsi="Arial" w:cs="Arial"/>
                <w:sz w:val="20"/>
              </w:rPr>
              <w:t>Undertake assessment of the business needs; identify barriers to growth and suitable business support products. To co-ordinate and manage the delivery of the High Growth SME Programme across North Yorkshire and the wider area working with SMEs with high growth potential to encourage business growth and to promote job creation.</w:t>
            </w:r>
          </w:p>
          <w:p w:rsidR="00602364" w:rsidRPr="00602364" w:rsidRDefault="00602364" w:rsidP="00D019BA">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602364">
              <w:rPr>
                <w:rFonts w:ascii="Arial" w:hAnsi="Arial" w:cs="Arial"/>
                <w:sz w:val="20"/>
              </w:rPr>
              <w:t xml:space="preserve">The core focus of this job is to be responsible for the development and implementation of a delivery plan working in partnership with a wide range of external stakeholders. </w:t>
            </w:r>
            <w:r w:rsidRPr="00602364">
              <w:rPr>
                <w:rFonts w:ascii="Arial" w:hAnsi="Arial" w:cs="Arial"/>
                <w:color w:val="000000"/>
                <w:sz w:val="20"/>
              </w:rPr>
              <w:t xml:space="preserve"> </w:t>
            </w:r>
          </w:p>
        </w:tc>
      </w:tr>
      <w:tr w:rsidR="00602364" w:rsidRPr="00602364" w:rsidTr="000462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02364" w:rsidRPr="00602364" w:rsidRDefault="00602364" w:rsidP="000462BD">
            <w:pPr>
              <w:rPr>
                <w:rFonts w:ascii="Arial" w:hAnsi="Arial" w:cs="Arial"/>
                <w:sz w:val="24"/>
                <w:szCs w:val="24"/>
              </w:rPr>
            </w:pPr>
            <w:r w:rsidRPr="00602364">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602364" w:rsidRPr="00602364" w:rsidRDefault="00602364" w:rsidP="00132D1E">
            <w:pPr>
              <w:numPr>
                <w:ilvl w:val="0"/>
                <w:numId w:val="11"/>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02364">
              <w:rPr>
                <w:rFonts w:ascii="Arial" w:hAnsi="Arial" w:cs="Arial"/>
                <w:color w:val="000000"/>
                <w:sz w:val="20"/>
                <w:szCs w:val="20"/>
              </w:rPr>
              <w:t xml:space="preserve">To develop and oversee an annual programme of 50 key account management relationships with target businesses across North Yorkshire. </w:t>
            </w:r>
          </w:p>
          <w:p w:rsidR="00602364" w:rsidRPr="00602364" w:rsidRDefault="00602364" w:rsidP="00132D1E">
            <w:pPr>
              <w:numPr>
                <w:ilvl w:val="0"/>
                <w:numId w:val="11"/>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02364">
              <w:rPr>
                <w:rFonts w:ascii="Arial" w:hAnsi="Arial" w:cs="Arial"/>
                <w:color w:val="000000"/>
                <w:sz w:val="20"/>
                <w:szCs w:val="20"/>
              </w:rPr>
              <w:t>To develop and manage investor relations ensuring co-operation and coherence of approach with a wide range of external stakeholders.</w:t>
            </w:r>
          </w:p>
          <w:p w:rsidR="00602364" w:rsidRPr="00602364" w:rsidRDefault="00602364" w:rsidP="00132D1E">
            <w:pPr>
              <w:numPr>
                <w:ilvl w:val="0"/>
                <w:numId w:val="11"/>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02364">
              <w:rPr>
                <w:rFonts w:ascii="Arial" w:hAnsi="Arial" w:cs="Arial"/>
                <w:color w:val="000000"/>
                <w:sz w:val="20"/>
                <w:szCs w:val="20"/>
              </w:rPr>
              <w:lastRenderedPageBreak/>
              <w:t xml:space="preserve">Oversee four annual business dinners across North Yorkshire, linked to thematic and sector specific priorities. </w:t>
            </w:r>
          </w:p>
          <w:p w:rsidR="00602364" w:rsidRPr="00602364" w:rsidRDefault="00602364" w:rsidP="00132D1E">
            <w:pPr>
              <w:numPr>
                <w:ilvl w:val="0"/>
                <w:numId w:val="11"/>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02364">
              <w:rPr>
                <w:rFonts w:ascii="Arial" w:hAnsi="Arial" w:cs="Arial"/>
                <w:color w:val="000000"/>
                <w:sz w:val="20"/>
                <w:szCs w:val="20"/>
              </w:rPr>
              <w:t>Support the delivery of the annual Economic Growth Conference within North Yorkshire</w:t>
            </w:r>
          </w:p>
          <w:p w:rsidR="00602364" w:rsidRPr="00602364" w:rsidRDefault="00602364" w:rsidP="00132D1E">
            <w:pPr>
              <w:numPr>
                <w:ilvl w:val="0"/>
                <w:numId w:val="12"/>
              </w:numPr>
              <w:tabs>
                <w:tab w:val="clear" w:pos="54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02364">
              <w:rPr>
                <w:rFonts w:ascii="Arial" w:hAnsi="Arial" w:cs="Arial"/>
                <w:color w:val="000000"/>
                <w:sz w:val="20"/>
                <w:szCs w:val="20"/>
              </w:rPr>
              <w:t>To represent the County Council at meetings with external stakeholders, businesses, Government agencies and local communities.</w:t>
            </w:r>
          </w:p>
        </w:tc>
      </w:tr>
      <w:tr w:rsidR="00602364" w:rsidRPr="00602364" w:rsidTr="000462BD">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02364" w:rsidRPr="00602364" w:rsidRDefault="00602364" w:rsidP="000462BD">
            <w:pPr>
              <w:rPr>
                <w:rFonts w:ascii="Arial" w:hAnsi="Arial" w:cs="Arial"/>
                <w:sz w:val="24"/>
                <w:szCs w:val="24"/>
              </w:rPr>
            </w:pPr>
            <w:r w:rsidRPr="00602364">
              <w:rPr>
                <w:rFonts w:ascii="Arial" w:hAnsi="Arial" w:cs="Arial"/>
                <w:sz w:val="24"/>
                <w:szCs w:val="24"/>
              </w:rPr>
              <w:lastRenderedPageBreak/>
              <w:t>Communications</w:t>
            </w:r>
          </w:p>
        </w:tc>
        <w:tc>
          <w:tcPr>
            <w:tcW w:w="7930" w:type="dxa"/>
          </w:tcPr>
          <w:p w:rsidR="00602364" w:rsidRPr="00602364" w:rsidRDefault="00602364" w:rsidP="00132D1E">
            <w:pPr>
              <w:numPr>
                <w:ilvl w:val="0"/>
                <w:numId w:val="1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02364">
              <w:rPr>
                <w:rFonts w:ascii="Arial" w:hAnsi="Arial" w:cs="Arial"/>
                <w:sz w:val="20"/>
                <w:szCs w:val="20"/>
              </w:rPr>
              <w:t xml:space="preserve">To liaise and negotiate with the district councils and other key stakeholders to ensure that outcomes are delivered. </w:t>
            </w:r>
          </w:p>
          <w:p w:rsidR="00602364" w:rsidRPr="00602364" w:rsidRDefault="00602364" w:rsidP="00132D1E">
            <w:pPr>
              <w:numPr>
                <w:ilvl w:val="0"/>
                <w:numId w:val="1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02364">
              <w:rPr>
                <w:rFonts w:ascii="Arial" w:hAnsi="Arial" w:cs="Arial"/>
                <w:sz w:val="20"/>
                <w:szCs w:val="20"/>
              </w:rPr>
              <w:t xml:space="preserve">To engage effectively with Businesses, LEPs, County Council &amp; District Councils and MPs. </w:t>
            </w:r>
          </w:p>
          <w:p w:rsidR="00602364" w:rsidRPr="00602364" w:rsidRDefault="00602364" w:rsidP="00132D1E">
            <w:pPr>
              <w:numPr>
                <w:ilvl w:val="0"/>
                <w:numId w:val="1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02364">
              <w:rPr>
                <w:rFonts w:ascii="Arial" w:hAnsi="Arial" w:cs="Arial"/>
                <w:sz w:val="20"/>
                <w:szCs w:val="20"/>
              </w:rPr>
              <w:t xml:space="preserve">To communicate ideas, research and business intelligence effectively both orally and in writing. </w:t>
            </w:r>
          </w:p>
        </w:tc>
      </w:tr>
      <w:tr w:rsidR="00602364" w:rsidRPr="00602364" w:rsidTr="000462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02364" w:rsidRPr="00602364" w:rsidRDefault="00602364" w:rsidP="000462BD">
            <w:pPr>
              <w:rPr>
                <w:rFonts w:ascii="Arial" w:hAnsi="Arial" w:cs="Arial"/>
                <w:sz w:val="24"/>
                <w:szCs w:val="24"/>
              </w:rPr>
            </w:pPr>
            <w:r w:rsidRPr="00602364">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rsidR="00602364" w:rsidRPr="00602364" w:rsidRDefault="00602364" w:rsidP="00132D1E">
            <w:pPr>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02364">
              <w:rPr>
                <w:rFonts w:ascii="Arial" w:hAnsi="Arial" w:cs="Arial"/>
                <w:color w:val="000000"/>
                <w:sz w:val="20"/>
                <w:szCs w:val="20"/>
              </w:rPr>
              <w:t xml:space="preserve">To proactively develop effective external relationships </w:t>
            </w:r>
            <w:r w:rsidRPr="00602364">
              <w:rPr>
                <w:rFonts w:ascii="Arial" w:hAnsi="Arial" w:cs="Arial"/>
                <w:sz w:val="20"/>
                <w:szCs w:val="20"/>
              </w:rPr>
              <w:t xml:space="preserve">with </w:t>
            </w:r>
            <w:r w:rsidR="0057536C">
              <w:rPr>
                <w:rFonts w:ascii="Arial" w:hAnsi="Arial" w:cs="Arial"/>
                <w:sz w:val="20"/>
                <w:szCs w:val="20"/>
              </w:rPr>
              <w:t>North Yorks</w:t>
            </w:r>
            <w:r w:rsidR="0057536C" w:rsidRPr="00602364">
              <w:rPr>
                <w:rFonts w:ascii="Arial" w:hAnsi="Arial" w:cs="Arial"/>
                <w:sz w:val="20"/>
                <w:szCs w:val="20"/>
              </w:rPr>
              <w:t xml:space="preserve"> </w:t>
            </w:r>
            <w:r w:rsidRPr="00602364">
              <w:rPr>
                <w:rFonts w:ascii="Arial" w:hAnsi="Arial" w:cs="Arial"/>
                <w:sz w:val="20"/>
                <w:szCs w:val="20"/>
              </w:rPr>
              <w:t>Businesses, Government</w:t>
            </w:r>
            <w:r w:rsidR="0057536C">
              <w:rPr>
                <w:rFonts w:ascii="Arial" w:hAnsi="Arial" w:cs="Arial"/>
                <w:sz w:val="20"/>
                <w:szCs w:val="20"/>
              </w:rPr>
              <w:t xml:space="preserve"> departments</w:t>
            </w:r>
            <w:r w:rsidRPr="00602364">
              <w:rPr>
                <w:rFonts w:ascii="Arial" w:hAnsi="Arial" w:cs="Arial"/>
                <w:sz w:val="20"/>
                <w:szCs w:val="20"/>
              </w:rPr>
              <w:t>, district councils, planning authorities and other key stakeholders</w:t>
            </w:r>
            <w:r w:rsidRPr="00602364">
              <w:rPr>
                <w:rFonts w:ascii="Arial" w:hAnsi="Arial" w:cs="Arial"/>
                <w:color w:val="000000"/>
                <w:sz w:val="20"/>
                <w:szCs w:val="20"/>
              </w:rPr>
              <w:t>.</w:t>
            </w:r>
          </w:p>
          <w:p w:rsidR="00602364" w:rsidRPr="00602364" w:rsidRDefault="00602364" w:rsidP="00132D1E">
            <w:pPr>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2364">
              <w:rPr>
                <w:rFonts w:ascii="Arial" w:hAnsi="Arial" w:cs="Arial"/>
                <w:color w:val="000000"/>
                <w:sz w:val="20"/>
                <w:szCs w:val="20"/>
              </w:rPr>
              <w:t xml:space="preserve">To actively contribute to the County Council’s Plan for Economic Growth. </w:t>
            </w:r>
          </w:p>
          <w:p w:rsidR="00602364" w:rsidRPr="00602364" w:rsidRDefault="00602364" w:rsidP="00132D1E">
            <w:pPr>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2364">
              <w:rPr>
                <w:rFonts w:ascii="Arial" w:hAnsi="Arial" w:cs="Arial"/>
                <w:color w:val="000000"/>
                <w:sz w:val="20"/>
                <w:szCs w:val="20"/>
              </w:rPr>
              <w:t xml:space="preserve">To work with other internal service units as required ensuring delivery of outcomes. </w:t>
            </w:r>
          </w:p>
        </w:tc>
      </w:tr>
      <w:tr w:rsidR="00602364" w:rsidRPr="00602364" w:rsidTr="000462BD">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02364" w:rsidRPr="00602364" w:rsidRDefault="00602364" w:rsidP="000462BD">
            <w:pPr>
              <w:rPr>
                <w:rFonts w:ascii="Arial" w:hAnsi="Arial" w:cs="Arial"/>
                <w:sz w:val="24"/>
                <w:szCs w:val="24"/>
              </w:rPr>
            </w:pPr>
            <w:r w:rsidRPr="00602364">
              <w:rPr>
                <w:rFonts w:ascii="Arial" w:hAnsi="Arial" w:cs="Arial"/>
                <w:sz w:val="24"/>
                <w:szCs w:val="24"/>
              </w:rPr>
              <w:t>Resource management</w:t>
            </w:r>
          </w:p>
        </w:tc>
        <w:tc>
          <w:tcPr>
            <w:tcW w:w="7930" w:type="dxa"/>
          </w:tcPr>
          <w:p w:rsidR="00602364" w:rsidRPr="00602364" w:rsidRDefault="00602364" w:rsidP="00132D1E">
            <w:pPr>
              <w:numPr>
                <w:ilvl w:val="0"/>
                <w:numId w:val="1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02364">
              <w:rPr>
                <w:rFonts w:ascii="Arial" w:hAnsi="Arial" w:cs="Arial"/>
                <w:color w:val="000000"/>
                <w:sz w:val="20"/>
                <w:szCs w:val="20"/>
              </w:rPr>
              <w:t xml:space="preserve">To </w:t>
            </w:r>
            <w:r w:rsidR="0057536C">
              <w:rPr>
                <w:rFonts w:ascii="Arial" w:hAnsi="Arial" w:cs="Arial"/>
                <w:color w:val="000000"/>
                <w:sz w:val="20"/>
                <w:szCs w:val="20"/>
              </w:rPr>
              <w:t>report on</w:t>
            </w:r>
            <w:r w:rsidRPr="00602364">
              <w:rPr>
                <w:rFonts w:ascii="Arial" w:hAnsi="Arial" w:cs="Arial"/>
                <w:color w:val="000000"/>
                <w:sz w:val="20"/>
                <w:szCs w:val="20"/>
              </w:rPr>
              <w:t xml:space="preserve"> budget</w:t>
            </w:r>
            <w:r w:rsidR="0057536C">
              <w:rPr>
                <w:rFonts w:ascii="Arial" w:hAnsi="Arial" w:cs="Arial"/>
                <w:color w:val="000000"/>
                <w:sz w:val="20"/>
                <w:szCs w:val="20"/>
              </w:rPr>
              <w:t xml:space="preserve"> expenditure</w:t>
            </w:r>
            <w:r w:rsidRPr="00602364">
              <w:rPr>
                <w:rFonts w:ascii="Arial" w:hAnsi="Arial" w:cs="Arial"/>
                <w:color w:val="000000"/>
                <w:sz w:val="20"/>
                <w:szCs w:val="20"/>
              </w:rPr>
              <w:t xml:space="preserve"> throughout the year.</w:t>
            </w:r>
          </w:p>
          <w:p w:rsidR="00602364" w:rsidRPr="00602364" w:rsidRDefault="00602364" w:rsidP="00132D1E">
            <w:pPr>
              <w:numPr>
                <w:ilvl w:val="0"/>
                <w:numId w:val="1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02364">
              <w:rPr>
                <w:rFonts w:ascii="Arial" w:hAnsi="Arial" w:cs="Arial"/>
                <w:color w:val="000000"/>
                <w:sz w:val="20"/>
                <w:szCs w:val="20"/>
              </w:rPr>
              <w:t xml:space="preserve">To </w:t>
            </w:r>
            <w:r w:rsidR="0057536C">
              <w:rPr>
                <w:rFonts w:ascii="Arial" w:hAnsi="Arial" w:cs="Arial"/>
                <w:color w:val="000000"/>
                <w:sz w:val="20"/>
                <w:szCs w:val="20"/>
              </w:rPr>
              <w:t xml:space="preserve">matrix </w:t>
            </w:r>
            <w:r w:rsidRPr="00602364">
              <w:rPr>
                <w:rFonts w:ascii="Arial" w:hAnsi="Arial" w:cs="Arial"/>
                <w:color w:val="000000"/>
                <w:sz w:val="20"/>
                <w:szCs w:val="20"/>
              </w:rPr>
              <w:t>manage and co-ordinate teams made up of a range of external stakeholders.</w:t>
            </w:r>
          </w:p>
          <w:p w:rsidR="00602364" w:rsidRPr="00602364" w:rsidRDefault="00602364" w:rsidP="00132D1E">
            <w:pPr>
              <w:numPr>
                <w:ilvl w:val="0"/>
                <w:numId w:val="1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02364">
              <w:rPr>
                <w:rFonts w:ascii="Arial" w:hAnsi="Arial" w:cs="Arial"/>
                <w:color w:val="000000"/>
                <w:sz w:val="20"/>
                <w:szCs w:val="20"/>
              </w:rPr>
              <w:t xml:space="preserve">To develop key performance indicators and </w:t>
            </w:r>
            <w:r w:rsidRPr="00602364">
              <w:rPr>
                <w:rFonts w:ascii="Arial" w:hAnsi="Arial" w:cs="Arial"/>
                <w:sz w:val="20"/>
                <w:szCs w:val="20"/>
              </w:rPr>
              <w:t>robustly manage performance associated with the investor relations programme</w:t>
            </w:r>
          </w:p>
        </w:tc>
      </w:tr>
      <w:tr w:rsidR="00602364" w:rsidRPr="00602364" w:rsidTr="000462BD">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02364" w:rsidRPr="00602364" w:rsidRDefault="00602364" w:rsidP="000462BD">
            <w:pPr>
              <w:tabs>
                <w:tab w:val="num" w:pos="1610"/>
              </w:tabs>
              <w:rPr>
                <w:rFonts w:ascii="Arial" w:hAnsi="Arial" w:cs="Arial"/>
                <w:sz w:val="24"/>
                <w:szCs w:val="24"/>
              </w:rPr>
            </w:pPr>
            <w:r w:rsidRPr="00602364">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602364" w:rsidRPr="00602364" w:rsidRDefault="00132D1E" w:rsidP="00132D1E">
            <w:pPr>
              <w:numPr>
                <w:ilvl w:val="0"/>
                <w:numId w:val="14"/>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w:t>
            </w:r>
            <w:r w:rsidR="00602364" w:rsidRPr="00602364">
              <w:rPr>
                <w:rFonts w:ascii="Arial" w:hAnsi="Arial" w:cs="Arial"/>
                <w:sz w:val="20"/>
                <w:szCs w:val="20"/>
              </w:rPr>
              <w:t>upport the management and delivery of the key account management programme.</w:t>
            </w:r>
          </w:p>
          <w:p w:rsidR="00602364" w:rsidRPr="00602364" w:rsidRDefault="00602364">
            <w:pPr>
              <w:numPr>
                <w:ilvl w:val="0"/>
                <w:numId w:val="14"/>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2364">
              <w:rPr>
                <w:rFonts w:ascii="Arial" w:hAnsi="Arial" w:cs="Arial"/>
                <w:sz w:val="20"/>
                <w:szCs w:val="20"/>
              </w:rPr>
              <w:t>Ensure that analysis of data and information is carried out to ensure an evidence led approach to intervention.</w:t>
            </w:r>
          </w:p>
        </w:tc>
      </w:tr>
      <w:tr w:rsidR="00602364" w:rsidRPr="00602364" w:rsidTr="000462BD">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02364" w:rsidRPr="00602364" w:rsidRDefault="00602364" w:rsidP="000462BD">
            <w:pPr>
              <w:tabs>
                <w:tab w:val="num" w:pos="1610"/>
              </w:tabs>
              <w:rPr>
                <w:rFonts w:ascii="Arial" w:hAnsi="Arial" w:cs="Arial"/>
                <w:sz w:val="24"/>
                <w:szCs w:val="24"/>
              </w:rPr>
            </w:pPr>
            <w:r w:rsidRPr="00602364">
              <w:rPr>
                <w:rFonts w:ascii="Arial" w:hAnsi="Arial" w:cs="Arial"/>
                <w:sz w:val="24"/>
                <w:szCs w:val="24"/>
              </w:rPr>
              <w:t xml:space="preserve">Strategic management </w:t>
            </w:r>
          </w:p>
        </w:tc>
        <w:tc>
          <w:tcPr>
            <w:tcW w:w="7930" w:type="dxa"/>
          </w:tcPr>
          <w:p w:rsidR="00602364" w:rsidRPr="00602364" w:rsidRDefault="00602364" w:rsidP="00132D1E">
            <w:pPr>
              <w:numPr>
                <w:ilvl w:val="0"/>
                <w:numId w:val="1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02364">
              <w:rPr>
                <w:rFonts w:ascii="Arial" w:hAnsi="Arial" w:cs="Arial"/>
                <w:color w:val="000000"/>
                <w:sz w:val="20"/>
                <w:szCs w:val="20"/>
              </w:rPr>
              <w:t xml:space="preserve">To </w:t>
            </w:r>
            <w:r w:rsidRPr="00602364">
              <w:rPr>
                <w:rFonts w:ascii="Arial" w:hAnsi="Arial" w:cs="Arial"/>
                <w:sz w:val="20"/>
                <w:szCs w:val="20"/>
              </w:rPr>
              <w:t xml:space="preserve">work with senior managers to develop and implement the key </w:t>
            </w:r>
            <w:r w:rsidR="0057536C">
              <w:rPr>
                <w:rFonts w:ascii="Arial" w:hAnsi="Arial" w:cs="Arial"/>
                <w:sz w:val="20"/>
                <w:szCs w:val="20"/>
              </w:rPr>
              <w:t xml:space="preserve">account </w:t>
            </w:r>
            <w:r w:rsidRPr="00602364">
              <w:rPr>
                <w:rFonts w:ascii="Arial" w:hAnsi="Arial" w:cs="Arial"/>
                <w:sz w:val="20"/>
                <w:szCs w:val="20"/>
              </w:rPr>
              <w:t xml:space="preserve">management delivery plan. </w:t>
            </w:r>
          </w:p>
          <w:p w:rsidR="00602364" w:rsidRPr="00602364" w:rsidRDefault="004C0143" w:rsidP="00132D1E">
            <w:pPr>
              <w:numPr>
                <w:ilvl w:val="0"/>
                <w:numId w:val="1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sz w:val="20"/>
                <w:szCs w:val="20"/>
              </w:rPr>
              <w:t>S</w:t>
            </w:r>
            <w:r w:rsidR="00602364" w:rsidRPr="00602364">
              <w:rPr>
                <w:rFonts w:ascii="Arial" w:hAnsi="Arial" w:cs="Arial"/>
                <w:sz w:val="20"/>
                <w:szCs w:val="20"/>
              </w:rPr>
              <w:t xml:space="preserve">eek to position North Yorkshire businesses towards external funding, business support finance and assistance with planning and development matters.  </w:t>
            </w:r>
          </w:p>
          <w:p w:rsidR="00602364" w:rsidRPr="00602364" w:rsidRDefault="00602364" w:rsidP="00132D1E">
            <w:pPr>
              <w:pStyle w:val="ListParagraph"/>
              <w:numPr>
                <w:ilvl w:val="0"/>
                <w:numId w:val="1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02364">
              <w:rPr>
                <w:rFonts w:ascii="Arial" w:hAnsi="Arial" w:cs="Arial"/>
                <w:sz w:val="20"/>
                <w:szCs w:val="20"/>
              </w:rPr>
              <w:t>Review best practice models for business improvement solutions and the business support landscape</w:t>
            </w:r>
          </w:p>
        </w:tc>
      </w:tr>
    </w:tbl>
    <w:p w:rsidR="00602364" w:rsidRPr="00602364" w:rsidRDefault="00602364" w:rsidP="00602364">
      <w:pPr>
        <w:spacing w:after="0"/>
        <w:rPr>
          <w:rFonts w:ascii="Arial" w:hAnsi="Arial" w:cs="Arial"/>
          <w:sz w:val="24"/>
          <w:szCs w:val="24"/>
          <w:highlight w:val="yellow"/>
        </w:rPr>
      </w:pPr>
    </w:p>
    <w:tbl>
      <w:tblPr>
        <w:tblStyle w:val="LightList-Accent3"/>
        <w:tblW w:w="5000" w:type="pct"/>
        <w:tblLook w:val="04A0" w:firstRow="1" w:lastRow="0" w:firstColumn="1" w:lastColumn="0" w:noHBand="0" w:noVBand="1"/>
      </w:tblPr>
      <w:tblGrid>
        <w:gridCol w:w="7312"/>
        <w:gridCol w:w="2986"/>
      </w:tblGrid>
      <w:tr w:rsidR="00602364" w:rsidRPr="00602364" w:rsidTr="000462B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602364" w:rsidRPr="00602364" w:rsidRDefault="00602364" w:rsidP="000462BD">
            <w:pPr>
              <w:rPr>
                <w:rFonts w:ascii="Arial" w:hAnsi="Arial" w:cs="Arial"/>
                <w:color w:val="1F497D" w:themeColor="text2"/>
                <w:sz w:val="32"/>
                <w:szCs w:val="32"/>
              </w:rPr>
            </w:pPr>
            <w:r w:rsidRPr="00602364">
              <w:rPr>
                <w:rFonts w:ascii="Arial" w:hAnsi="Arial" w:cs="Arial"/>
                <w:sz w:val="24"/>
                <w:szCs w:val="24"/>
              </w:rPr>
              <w:br w:type="page"/>
            </w:r>
            <w:r w:rsidRPr="00602364">
              <w:rPr>
                <w:rFonts w:ascii="Arial" w:hAnsi="Arial" w:cs="Arial"/>
                <w:sz w:val="32"/>
                <w:szCs w:val="32"/>
              </w:rPr>
              <w:t>Person Specification</w:t>
            </w:r>
          </w:p>
        </w:tc>
      </w:tr>
      <w:tr w:rsidR="00602364" w:rsidRPr="00602364" w:rsidTr="000462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602364" w:rsidRPr="00602364" w:rsidRDefault="00602364" w:rsidP="000462BD">
            <w:pPr>
              <w:rPr>
                <w:rFonts w:ascii="Arial" w:hAnsi="Arial" w:cs="Arial"/>
                <w:sz w:val="24"/>
                <w:szCs w:val="24"/>
              </w:rPr>
            </w:pPr>
            <w:r w:rsidRPr="00602364">
              <w:rPr>
                <w:rFonts w:ascii="Arial" w:hAnsi="Arial" w:cs="Arial"/>
                <w:sz w:val="24"/>
                <w:szCs w:val="24"/>
              </w:rPr>
              <w:t>Essential upon appointment</w:t>
            </w:r>
          </w:p>
        </w:tc>
        <w:tc>
          <w:tcPr>
            <w:tcW w:w="1450" w:type="pct"/>
            <w:shd w:val="clear" w:color="auto" w:fill="EAF1DD" w:themeFill="accent3" w:themeFillTint="33"/>
            <w:vAlign w:val="center"/>
          </w:tcPr>
          <w:p w:rsidR="00602364" w:rsidRPr="00602364" w:rsidRDefault="00602364" w:rsidP="000462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02364">
              <w:rPr>
                <w:rFonts w:ascii="Arial" w:hAnsi="Arial" w:cs="Arial"/>
                <w:b/>
                <w:sz w:val="24"/>
                <w:szCs w:val="24"/>
              </w:rPr>
              <w:t>Desirable on appointment</w:t>
            </w:r>
          </w:p>
        </w:tc>
      </w:tr>
      <w:tr w:rsidR="00602364" w:rsidRPr="00602364" w:rsidTr="000462BD">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602364" w:rsidRPr="00602364" w:rsidRDefault="00602364" w:rsidP="000462BD">
            <w:pPr>
              <w:rPr>
                <w:rFonts w:ascii="Arial" w:hAnsi="Arial" w:cs="Arial"/>
                <w:sz w:val="20"/>
                <w:szCs w:val="20"/>
              </w:rPr>
            </w:pPr>
            <w:r w:rsidRPr="00602364">
              <w:rPr>
                <w:rFonts w:ascii="Arial" w:hAnsi="Arial" w:cs="Arial"/>
              </w:rPr>
              <w:t>Knowledge</w:t>
            </w:r>
          </w:p>
          <w:p w:rsidR="00602364" w:rsidRPr="00602364" w:rsidRDefault="009D38A1" w:rsidP="00242F62">
            <w:pPr>
              <w:pStyle w:val="ListParagraph"/>
              <w:numPr>
                <w:ilvl w:val="0"/>
                <w:numId w:val="2"/>
              </w:numPr>
              <w:ind w:left="308" w:hanging="308"/>
              <w:rPr>
                <w:rFonts w:ascii="Arial" w:hAnsi="Arial" w:cs="Arial"/>
                <w:b w:val="0"/>
                <w:sz w:val="20"/>
                <w:szCs w:val="20"/>
              </w:rPr>
            </w:pPr>
            <w:r>
              <w:rPr>
                <w:rFonts w:ascii="Arial" w:hAnsi="Arial" w:cs="Arial"/>
                <w:b w:val="0"/>
                <w:sz w:val="20"/>
                <w:szCs w:val="20"/>
              </w:rPr>
              <w:t>De</w:t>
            </w:r>
            <w:r w:rsidR="00602364" w:rsidRPr="00602364">
              <w:rPr>
                <w:rFonts w:ascii="Arial" w:hAnsi="Arial" w:cs="Arial"/>
                <w:b w:val="0"/>
                <w:sz w:val="20"/>
                <w:szCs w:val="20"/>
              </w:rPr>
              <w:t>veloped knowledge of business support services across Yorkshire &amp; Humber</w:t>
            </w:r>
          </w:p>
          <w:p w:rsidR="00602364" w:rsidRPr="00602364" w:rsidRDefault="00602364" w:rsidP="00242F62">
            <w:pPr>
              <w:numPr>
                <w:ilvl w:val="0"/>
                <w:numId w:val="2"/>
              </w:numPr>
              <w:ind w:left="308" w:hanging="308"/>
              <w:rPr>
                <w:rFonts w:ascii="Arial" w:hAnsi="Arial" w:cs="Arial"/>
                <w:b w:val="0"/>
                <w:sz w:val="20"/>
                <w:szCs w:val="20"/>
              </w:rPr>
            </w:pPr>
            <w:r w:rsidRPr="00602364">
              <w:rPr>
                <w:rFonts w:ascii="Arial" w:hAnsi="Arial" w:cs="Arial"/>
                <w:b w:val="0"/>
                <w:sz w:val="20"/>
                <w:szCs w:val="20"/>
              </w:rPr>
              <w:t xml:space="preserve">Demonstrable understanding of business support finance products available with Yorkshire &amp; Humber </w:t>
            </w:r>
          </w:p>
          <w:p w:rsidR="00602364" w:rsidRPr="00602364" w:rsidRDefault="00602364" w:rsidP="00242F62">
            <w:pPr>
              <w:numPr>
                <w:ilvl w:val="0"/>
                <w:numId w:val="2"/>
              </w:numPr>
              <w:ind w:left="308" w:hanging="308"/>
              <w:rPr>
                <w:rFonts w:ascii="Arial" w:hAnsi="Arial" w:cs="Arial"/>
                <w:sz w:val="20"/>
                <w:szCs w:val="20"/>
              </w:rPr>
            </w:pPr>
            <w:r w:rsidRPr="00602364">
              <w:rPr>
                <w:rFonts w:ascii="Arial" w:hAnsi="Arial" w:cs="Arial"/>
                <w:b w:val="0"/>
                <w:sz w:val="20"/>
                <w:szCs w:val="20"/>
              </w:rPr>
              <w:t>Good knowledge and understanding of current legislation and Government interventions with respect to economic development</w:t>
            </w:r>
          </w:p>
          <w:p w:rsidR="00602364" w:rsidRPr="00602364" w:rsidRDefault="00602364" w:rsidP="00FF2829">
            <w:pPr>
              <w:pStyle w:val="ListParagraph"/>
              <w:ind w:left="308"/>
              <w:rPr>
                <w:rFonts w:ascii="Arial" w:hAnsi="Arial" w:cs="Arial"/>
                <w:b w:val="0"/>
                <w:sz w:val="20"/>
                <w:szCs w:val="20"/>
              </w:rPr>
            </w:pPr>
            <w:r w:rsidRPr="00602364">
              <w:rPr>
                <w:rFonts w:ascii="Arial" w:hAnsi="Arial" w:cs="Arial"/>
                <w:b w:val="0"/>
                <w:sz w:val="20"/>
                <w:szCs w:val="20"/>
              </w:rPr>
              <w:t>Understanding of data protection, freedom of information and confidentiality requirements</w:t>
            </w:r>
          </w:p>
        </w:tc>
        <w:tc>
          <w:tcPr>
            <w:tcW w:w="1450" w:type="pct"/>
            <w:shd w:val="clear" w:color="auto" w:fill="EAF1DD" w:themeFill="accent3" w:themeFillTint="33"/>
          </w:tcPr>
          <w:p w:rsidR="00602364" w:rsidRPr="00FF2829" w:rsidRDefault="009D38A1" w:rsidP="00FF282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F2829">
              <w:rPr>
                <w:rFonts w:ascii="Arial" w:hAnsi="Arial" w:cs="Arial"/>
                <w:sz w:val="20"/>
                <w:szCs w:val="20"/>
              </w:rPr>
              <w:t>Understanding of the enterprise and investor development agenda</w:t>
            </w:r>
          </w:p>
          <w:p w:rsidR="009D38A1" w:rsidRPr="00FF2829" w:rsidRDefault="009D38A1" w:rsidP="009D38A1">
            <w:pPr>
              <w:numPr>
                <w:ilvl w:val="0"/>
                <w:numId w:val="2"/>
              </w:numPr>
              <w:ind w:left="308" w:hanging="3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F2829">
              <w:rPr>
                <w:rFonts w:ascii="Arial" w:hAnsi="Arial" w:cs="Arial"/>
                <w:sz w:val="20"/>
                <w:szCs w:val="20"/>
              </w:rPr>
              <w:t>Demonstrable understanding and practical application of business management methodologies.</w:t>
            </w:r>
          </w:p>
          <w:p w:rsidR="00602364" w:rsidRPr="00FF2829" w:rsidRDefault="00602364" w:rsidP="000462B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02364" w:rsidRPr="00602364" w:rsidTr="000462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602364" w:rsidRPr="00602364" w:rsidRDefault="00602364" w:rsidP="000462BD">
            <w:pPr>
              <w:rPr>
                <w:rFonts w:ascii="Arial" w:hAnsi="Arial" w:cs="Arial"/>
                <w:sz w:val="20"/>
                <w:szCs w:val="20"/>
              </w:rPr>
            </w:pPr>
            <w:r w:rsidRPr="00602364">
              <w:rPr>
                <w:rFonts w:ascii="Arial" w:hAnsi="Arial" w:cs="Arial"/>
              </w:rPr>
              <w:t>Experience</w:t>
            </w:r>
          </w:p>
          <w:p w:rsidR="00602364" w:rsidRPr="00602364" w:rsidRDefault="00602364" w:rsidP="00242F62">
            <w:pPr>
              <w:pStyle w:val="ListParagraph"/>
              <w:numPr>
                <w:ilvl w:val="0"/>
                <w:numId w:val="3"/>
              </w:numPr>
              <w:ind w:left="308" w:hanging="308"/>
              <w:rPr>
                <w:rFonts w:ascii="Arial" w:hAnsi="Arial" w:cs="Arial"/>
                <w:b w:val="0"/>
                <w:sz w:val="20"/>
                <w:szCs w:val="20"/>
              </w:rPr>
            </w:pPr>
            <w:r w:rsidRPr="00602364">
              <w:rPr>
                <w:rFonts w:ascii="Arial" w:hAnsi="Arial" w:cs="Arial"/>
                <w:b w:val="0"/>
                <w:sz w:val="20"/>
                <w:szCs w:val="20"/>
              </w:rPr>
              <w:lastRenderedPageBreak/>
              <w:t xml:space="preserve">Experience of partnership working with a wide range of stakeholders. Strong working knowledge and experience of business support, mentoring, coaching and finance products.  </w:t>
            </w:r>
          </w:p>
          <w:p w:rsidR="00602364" w:rsidRPr="00602364" w:rsidRDefault="00602364" w:rsidP="00242F62">
            <w:pPr>
              <w:pStyle w:val="ListParagraph"/>
              <w:numPr>
                <w:ilvl w:val="0"/>
                <w:numId w:val="3"/>
              </w:numPr>
              <w:ind w:left="308" w:hanging="308"/>
              <w:rPr>
                <w:rFonts w:ascii="Arial" w:hAnsi="Arial" w:cs="Arial"/>
                <w:b w:val="0"/>
                <w:sz w:val="20"/>
                <w:szCs w:val="20"/>
                <w:lang w:val="en-US"/>
              </w:rPr>
            </w:pPr>
            <w:r w:rsidRPr="00602364">
              <w:rPr>
                <w:rFonts w:ascii="Arial" w:hAnsi="Arial" w:cs="Arial"/>
                <w:b w:val="0"/>
                <w:sz w:val="20"/>
                <w:szCs w:val="20"/>
                <w:lang w:val="en-US"/>
              </w:rPr>
              <w:t xml:space="preserve">Proven experience of building effective relationships working with senior managers, elected members and external stakeholders. </w:t>
            </w:r>
          </w:p>
          <w:p w:rsidR="00602364" w:rsidRPr="00602364" w:rsidRDefault="00602364" w:rsidP="00242F62">
            <w:pPr>
              <w:numPr>
                <w:ilvl w:val="0"/>
                <w:numId w:val="3"/>
              </w:numPr>
              <w:ind w:left="308" w:hanging="308"/>
              <w:rPr>
                <w:rFonts w:ascii="Arial" w:hAnsi="Arial" w:cs="Arial"/>
                <w:b w:val="0"/>
              </w:rPr>
            </w:pPr>
            <w:r w:rsidRPr="00602364">
              <w:rPr>
                <w:rFonts w:ascii="Arial" w:hAnsi="Arial" w:cs="Arial"/>
                <w:b w:val="0"/>
                <w:sz w:val="20"/>
                <w:szCs w:val="20"/>
                <w:lang w:val="en-US"/>
              </w:rPr>
              <w:t xml:space="preserve">Experience of producing high quality written reports, business cases, briefings and other documents. </w:t>
            </w:r>
          </w:p>
        </w:tc>
        <w:tc>
          <w:tcPr>
            <w:tcW w:w="1450" w:type="pct"/>
            <w:shd w:val="clear" w:color="auto" w:fill="EAF1DD" w:themeFill="accent3" w:themeFillTint="33"/>
          </w:tcPr>
          <w:p w:rsidR="00602364" w:rsidRPr="00602364" w:rsidRDefault="00602364" w:rsidP="000462BD">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D38A1" w:rsidRPr="00FF2829" w:rsidRDefault="009D38A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02364">
              <w:rPr>
                <w:rFonts w:ascii="Arial" w:hAnsi="Arial" w:cs="Arial"/>
                <w:sz w:val="20"/>
                <w:szCs w:val="20"/>
              </w:rPr>
              <w:lastRenderedPageBreak/>
              <w:t>Commercial acumen and experience of working within the private sector</w:t>
            </w:r>
          </w:p>
          <w:p w:rsidR="00602364" w:rsidRPr="00602364" w:rsidRDefault="00602364" w:rsidP="009D38A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2364">
              <w:rPr>
                <w:rFonts w:ascii="Arial" w:hAnsi="Arial" w:cs="Arial"/>
                <w:sz w:val="20"/>
                <w:szCs w:val="20"/>
              </w:rPr>
              <w:t xml:space="preserve">Experience and knowledge of UK planning system </w:t>
            </w:r>
          </w:p>
        </w:tc>
      </w:tr>
      <w:tr w:rsidR="00602364" w:rsidRPr="00602364" w:rsidTr="000462BD">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602364" w:rsidRPr="00602364" w:rsidRDefault="00602364" w:rsidP="000462BD">
            <w:pPr>
              <w:rPr>
                <w:rFonts w:ascii="Arial" w:hAnsi="Arial" w:cs="Arial"/>
                <w:sz w:val="20"/>
                <w:szCs w:val="20"/>
              </w:rPr>
            </w:pPr>
            <w:r w:rsidRPr="00602364">
              <w:rPr>
                <w:rFonts w:ascii="Arial" w:hAnsi="Arial" w:cs="Arial"/>
                <w:sz w:val="24"/>
                <w:szCs w:val="24"/>
              </w:rPr>
              <w:lastRenderedPageBreak/>
              <w:t>Occupational Skills</w:t>
            </w:r>
          </w:p>
          <w:p w:rsidR="00602364" w:rsidRPr="00602364" w:rsidRDefault="00602364" w:rsidP="00242F62">
            <w:pPr>
              <w:pStyle w:val="ListParagraph"/>
              <w:numPr>
                <w:ilvl w:val="0"/>
                <w:numId w:val="17"/>
              </w:numPr>
              <w:ind w:left="308" w:hanging="308"/>
              <w:rPr>
                <w:rFonts w:ascii="Arial" w:hAnsi="Arial" w:cs="Arial"/>
                <w:b w:val="0"/>
                <w:bCs w:val="0"/>
                <w:sz w:val="20"/>
                <w:szCs w:val="20"/>
              </w:rPr>
            </w:pPr>
            <w:r w:rsidRPr="00602364">
              <w:rPr>
                <w:rFonts w:ascii="Arial" w:hAnsi="Arial" w:cs="Arial"/>
                <w:b w:val="0"/>
                <w:sz w:val="20"/>
                <w:szCs w:val="20"/>
              </w:rPr>
              <w:t>Exercises professional judgement to make clear business-focused decisions.</w:t>
            </w:r>
          </w:p>
          <w:p w:rsidR="00602364" w:rsidRPr="00602364" w:rsidRDefault="00602364" w:rsidP="00242F62">
            <w:pPr>
              <w:pStyle w:val="ListParagraph"/>
              <w:numPr>
                <w:ilvl w:val="0"/>
                <w:numId w:val="17"/>
              </w:numPr>
              <w:ind w:left="308" w:hanging="308"/>
              <w:rPr>
                <w:rFonts w:ascii="Arial" w:hAnsi="Arial" w:cs="Arial"/>
                <w:b w:val="0"/>
                <w:sz w:val="20"/>
                <w:szCs w:val="20"/>
              </w:rPr>
            </w:pPr>
            <w:r w:rsidRPr="00602364">
              <w:rPr>
                <w:rFonts w:ascii="Arial" w:hAnsi="Arial" w:cs="Arial"/>
                <w:b w:val="0"/>
                <w:sz w:val="20"/>
                <w:szCs w:val="20"/>
              </w:rPr>
              <w:t xml:space="preserve">Ability to develop deliverable solutions to problems and strong networking skills to secure buy-in from stakeholders. </w:t>
            </w:r>
          </w:p>
          <w:p w:rsidR="00602364" w:rsidRPr="00602364" w:rsidRDefault="009D38A1" w:rsidP="00242F62">
            <w:pPr>
              <w:pStyle w:val="ListParagraph"/>
              <w:numPr>
                <w:ilvl w:val="0"/>
                <w:numId w:val="17"/>
              </w:numPr>
              <w:ind w:left="308" w:hanging="308"/>
              <w:rPr>
                <w:rFonts w:ascii="Arial" w:hAnsi="Arial" w:cs="Arial"/>
                <w:b w:val="0"/>
                <w:sz w:val="20"/>
                <w:szCs w:val="20"/>
              </w:rPr>
            </w:pPr>
            <w:r>
              <w:rPr>
                <w:rFonts w:ascii="Arial" w:hAnsi="Arial" w:cs="Arial"/>
                <w:b w:val="0"/>
                <w:sz w:val="20"/>
                <w:szCs w:val="20"/>
              </w:rPr>
              <w:t>D</w:t>
            </w:r>
            <w:r w:rsidR="00602364" w:rsidRPr="00602364">
              <w:rPr>
                <w:rFonts w:ascii="Arial" w:hAnsi="Arial" w:cs="Arial"/>
                <w:b w:val="0"/>
                <w:sz w:val="20"/>
                <w:szCs w:val="20"/>
              </w:rPr>
              <w:t>eveloped interpersonal and communication skills, including the ability to write reports and present these to a wide range of stakeholders</w:t>
            </w:r>
          </w:p>
          <w:p w:rsidR="00602364" w:rsidRPr="00602364" w:rsidRDefault="00602364" w:rsidP="00242F62">
            <w:pPr>
              <w:pStyle w:val="ListParagraph"/>
              <w:numPr>
                <w:ilvl w:val="0"/>
                <w:numId w:val="17"/>
              </w:numPr>
              <w:ind w:left="308" w:hanging="308"/>
              <w:rPr>
                <w:rFonts w:ascii="Arial" w:hAnsi="Arial" w:cs="Arial"/>
                <w:b w:val="0"/>
                <w:sz w:val="20"/>
                <w:szCs w:val="20"/>
              </w:rPr>
            </w:pPr>
            <w:r w:rsidRPr="00602364">
              <w:rPr>
                <w:rFonts w:ascii="Arial" w:hAnsi="Arial" w:cs="Arial"/>
                <w:b w:val="0"/>
                <w:sz w:val="20"/>
                <w:szCs w:val="20"/>
              </w:rPr>
              <w:t xml:space="preserve">High level partnership management skills in a complex </w:t>
            </w:r>
            <w:r w:rsidR="00242F62" w:rsidRPr="00602364">
              <w:rPr>
                <w:rFonts w:ascii="Arial" w:hAnsi="Arial" w:cs="Arial"/>
                <w:b w:val="0"/>
                <w:sz w:val="20"/>
                <w:szCs w:val="20"/>
              </w:rPr>
              <w:t>multi-agency</w:t>
            </w:r>
            <w:r w:rsidRPr="00602364">
              <w:rPr>
                <w:rFonts w:ascii="Arial" w:hAnsi="Arial" w:cs="Arial"/>
                <w:b w:val="0"/>
                <w:sz w:val="20"/>
                <w:szCs w:val="20"/>
              </w:rPr>
              <w:t xml:space="preserve"> environment</w:t>
            </w:r>
          </w:p>
          <w:p w:rsidR="00602364" w:rsidRPr="00602364" w:rsidRDefault="00602364" w:rsidP="00242F62">
            <w:pPr>
              <w:pStyle w:val="ListParagraph"/>
              <w:numPr>
                <w:ilvl w:val="0"/>
                <w:numId w:val="17"/>
              </w:numPr>
              <w:ind w:left="308" w:hanging="308"/>
              <w:rPr>
                <w:rFonts w:ascii="Arial" w:hAnsi="Arial" w:cs="Arial"/>
                <w:b w:val="0"/>
                <w:sz w:val="20"/>
                <w:szCs w:val="20"/>
              </w:rPr>
            </w:pPr>
            <w:r w:rsidRPr="00602364">
              <w:rPr>
                <w:rFonts w:ascii="Arial" w:hAnsi="Arial" w:cs="Arial"/>
                <w:b w:val="0"/>
                <w:sz w:val="20"/>
                <w:szCs w:val="20"/>
              </w:rPr>
              <w:t xml:space="preserve">Ability to interpret information and data to reach well-reasoned conclusions and recommendations. </w:t>
            </w:r>
          </w:p>
          <w:p w:rsidR="00602364" w:rsidRDefault="00602364" w:rsidP="00242F62">
            <w:pPr>
              <w:pStyle w:val="ListParagraph"/>
              <w:numPr>
                <w:ilvl w:val="0"/>
                <w:numId w:val="17"/>
              </w:numPr>
              <w:ind w:left="308" w:hanging="308"/>
              <w:rPr>
                <w:rFonts w:ascii="Arial" w:hAnsi="Arial" w:cs="Arial"/>
                <w:b w:val="0"/>
                <w:sz w:val="20"/>
                <w:szCs w:val="20"/>
              </w:rPr>
            </w:pPr>
            <w:r w:rsidRPr="00602364">
              <w:rPr>
                <w:rFonts w:ascii="Arial" w:hAnsi="Arial" w:cs="Arial"/>
                <w:b w:val="0"/>
                <w:sz w:val="20"/>
                <w:szCs w:val="20"/>
              </w:rPr>
              <w:t>Good IT skills including Microsoft packages</w:t>
            </w:r>
          </w:p>
          <w:p w:rsidR="00242F62" w:rsidRPr="00242F62" w:rsidRDefault="00242F62" w:rsidP="00242F62">
            <w:pPr>
              <w:pStyle w:val="ListParagraph"/>
              <w:numPr>
                <w:ilvl w:val="0"/>
                <w:numId w:val="17"/>
              </w:numPr>
              <w:ind w:left="308" w:hanging="308"/>
              <w:rPr>
                <w:rFonts w:ascii="Arial" w:hAnsi="Arial" w:cs="Arial"/>
                <w:b w:val="0"/>
                <w:sz w:val="20"/>
                <w:szCs w:val="20"/>
              </w:rPr>
            </w:pPr>
            <w:r w:rsidRPr="00602364">
              <w:rPr>
                <w:rFonts w:ascii="Arial" w:hAnsi="Arial" w:cs="Arial"/>
                <w:b w:val="0"/>
                <w:sz w:val="20"/>
                <w:szCs w:val="20"/>
              </w:rPr>
              <w:t>The ability to converse at ease with customers and provide advice in accurate spoken English is essential for the post</w:t>
            </w:r>
          </w:p>
        </w:tc>
        <w:tc>
          <w:tcPr>
            <w:tcW w:w="1450" w:type="pct"/>
            <w:shd w:val="clear" w:color="auto" w:fill="EAF1DD" w:themeFill="accent3" w:themeFillTint="33"/>
          </w:tcPr>
          <w:p w:rsidR="00602364" w:rsidRPr="00602364" w:rsidRDefault="00602364" w:rsidP="000462BD">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
          <w:p w:rsidR="009D38A1" w:rsidRPr="00602364" w:rsidRDefault="009D38A1" w:rsidP="009D38A1">
            <w:pPr>
              <w:pStyle w:val="ListParagraph"/>
              <w:numPr>
                <w:ilvl w:val="0"/>
                <w:numId w:val="17"/>
              </w:numPr>
              <w:ind w:left="308" w:hanging="30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02364">
              <w:rPr>
                <w:rFonts w:ascii="Arial" w:hAnsi="Arial" w:cs="Arial"/>
                <w:sz w:val="20"/>
                <w:szCs w:val="20"/>
              </w:rPr>
              <w:t>Confidently uses persuasion and negotiation techniques to influence others in complex and difficult situations.</w:t>
            </w:r>
          </w:p>
          <w:p w:rsidR="00602364" w:rsidRPr="00602364" w:rsidRDefault="00602364" w:rsidP="000462BD">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
        </w:tc>
      </w:tr>
      <w:tr w:rsidR="00602364" w:rsidRPr="00602364" w:rsidTr="000462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602364" w:rsidRPr="00602364" w:rsidRDefault="00602364" w:rsidP="000462BD">
            <w:pPr>
              <w:rPr>
                <w:rFonts w:ascii="Arial" w:hAnsi="Arial" w:cs="Arial"/>
                <w:sz w:val="20"/>
                <w:szCs w:val="20"/>
              </w:rPr>
            </w:pPr>
            <w:r w:rsidRPr="00602364">
              <w:rPr>
                <w:rFonts w:ascii="Arial" w:hAnsi="Arial" w:cs="Arial"/>
                <w:sz w:val="24"/>
                <w:szCs w:val="24"/>
              </w:rPr>
              <w:t>Professional Qualifications/Training/Registrations required by law, and/or essential for the performance of the role</w:t>
            </w:r>
          </w:p>
          <w:p w:rsidR="00602364" w:rsidRPr="00602364" w:rsidRDefault="00602364" w:rsidP="00242F62">
            <w:pPr>
              <w:pStyle w:val="ListParagraph"/>
              <w:numPr>
                <w:ilvl w:val="0"/>
                <w:numId w:val="2"/>
              </w:numPr>
              <w:ind w:left="308" w:hanging="308"/>
              <w:rPr>
                <w:rFonts w:ascii="Arial" w:hAnsi="Arial" w:cs="Arial"/>
                <w:sz w:val="24"/>
                <w:szCs w:val="24"/>
              </w:rPr>
            </w:pPr>
            <w:r w:rsidRPr="00602364">
              <w:rPr>
                <w:rFonts w:ascii="Arial" w:hAnsi="Arial" w:cs="Arial"/>
                <w:b w:val="0"/>
                <w:sz w:val="20"/>
                <w:szCs w:val="20"/>
              </w:rPr>
              <w:t>Relevant Degree or Equivalent Level Qualification</w:t>
            </w:r>
          </w:p>
          <w:p w:rsidR="00602364" w:rsidRPr="00602364" w:rsidRDefault="00602364" w:rsidP="00FF2829">
            <w:pPr>
              <w:pStyle w:val="ListParagraph"/>
              <w:ind w:left="308"/>
              <w:rPr>
                <w:rFonts w:ascii="Arial" w:hAnsi="Arial" w:cs="Arial"/>
                <w:sz w:val="24"/>
                <w:szCs w:val="24"/>
              </w:rPr>
            </w:pPr>
          </w:p>
        </w:tc>
        <w:tc>
          <w:tcPr>
            <w:tcW w:w="1450" w:type="pct"/>
            <w:shd w:val="clear" w:color="auto" w:fill="EAF1DD" w:themeFill="accent3" w:themeFillTint="33"/>
          </w:tcPr>
          <w:p w:rsidR="00602364" w:rsidRPr="00602364" w:rsidRDefault="00602364" w:rsidP="00242F62">
            <w:pPr>
              <w:pStyle w:val="ListParagraph"/>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2364">
              <w:rPr>
                <w:rFonts w:ascii="Arial" w:hAnsi="Arial" w:cs="Arial"/>
                <w:sz w:val="20"/>
                <w:szCs w:val="20"/>
              </w:rPr>
              <w:t>Recognised Management Qualification</w:t>
            </w:r>
          </w:p>
          <w:p w:rsidR="00602364" w:rsidRPr="00602364" w:rsidRDefault="00602364" w:rsidP="00242F62">
            <w:pPr>
              <w:pStyle w:val="ListParagraph"/>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2364">
              <w:rPr>
                <w:rFonts w:ascii="Arial" w:hAnsi="Arial" w:cs="Arial"/>
                <w:sz w:val="20"/>
                <w:szCs w:val="20"/>
              </w:rPr>
              <w:t xml:space="preserve">Evidence of Continued Professional Development </w:t>
            </w:r>
          </w:p>
          <w:p w:rsidR="00602364" w:rsidRDefault="00602364" w:rsidP="00242F62">
            <w:pPr>
              <w:pStyle w:val="ListParagraph"/>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2364">
              <w:rPr>
                <w:rFonts w:ascii="Arial" w:hAnsi="Arial" w:cs="Arial"/>
                <w:sz w:val="20"/>
                <w:szCs w:val="20"/>
              </w:rPr>
              <w:t xml:space="preserve">Recognised professional qualification </w:t>
            </w:r>
          </w:p>
          <w:p w:rsidR="009D38A1" w:rsidRPr="00602364" w:rsidRDefault="009D38A1" w:rsidP="00242F62">
            <w:pPr>
              <w:pStyle w:val="ListParagraph"/>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2364">
              <w:rPr>
                <w:rFonts w:ascii="Arial" w:hAnsi="Arial" w:cs="Arial"/>
                <w:sz w:val="20"/>
                <w:szCs w:val="20"/>
              </w:rPr>
              <w:t>Recognised project management qualification or demonstrable practical experience</w:t>
            </w:r>
          </w:p>
        </w:tc>
      </w:tr>
      <w:tr w:rsidR="00602364" w:rsidRPr="00602364" w:rsidTr="000462BD">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602364" w:rsidRPr="00242F62" w:rsidRDefault="00602364" w:rsidP="000462BD">
            <w:pPr>
              <w:rPr>
                <w:rFonts w:ascii="Arial" w:hAnsi="Arial" w:cs="Arial"/>
                <w:sz w:val="20"/>
                <w:szCs w:val="20"/>
              </w:rPr>
            </w:pPr>
            <w:r w:rsidRPr="00242F62">
              <w:rPr>
                <w:rFonts w:ascii="Arial" w:hAnsi="Arial" w:cs="Arial"/>
                <w:sz w:val="24"/>
                <w:szCs w:val="24"/>
              </w:rPr>
              <w:t>Other Requirements</w:t>
            </w:r>
          </w:p>
          <w:p w:rsidR="00602364" w:rsidRPr="00602364" w:rsidRDefault="00602364" w:rsidP="00242F62">
            <w:pPr>
              <w:pStyle w:val="ListParagraph"/>
              <w:numPr>
                <w:ilvl w:val="0"/>
                <w:numId w:val="7"/>
              </w:numPr>
              <w:ind w:left="308" w:hanging="308"/>
              <w:rPr>
                <w:rFonts w:ascii="Arial" w:hAnsi="Arial" w:cs="Arial"/>
                <w:b w:val="0"/>
                <w:sz w:val="20"/>
                <w:szCs w:val="20"/>
              </w:rPr>
            </w:pPr>
            <w:r w:rsidRPr="00602364">
              <w:rPr>
                <w:rFonts w:ascii="Arial" w:hAnsi="Arial" w:cs="Arial"/>
                <w:b w:val="0"/>
                <w:sz w:val="20"/>
                <w:szCs w:val="20"/>
              </w:rPr>
              <w:t>Flexible approach to work, including working evenings occasionally and weekends as required</w:t>
            </w:r>
          </w:p>
          <w:p w:rsidR="00602364" w:rsidRPr="00602364" w:rsidRDefault="00602364" w:rsidP="00242F62">
            <w:pPr>
              <w:pStyle w:val="ListParagraph"/>
              <w:numPr>
                <w:ilvl w:val="0"/>
                <w:numId w:val="7"/>
              </w:numPr>
              <w:ind w:left="308" w:hanging="308"/>
              <w:rPr>
                <w:rFonts w:ascii="Arial" w:hAnsi="Arial" w:cs="Arial"/>
                <w:sz w:val="20"/>
                <w:szCs w:val="20"/>
              </w:rPr>
            </w:pPr>
            <w:r w:rsidRPr="00602364">
              <w:rPr>
                <w:rFonts w:ascii="Arial" w:hAnsi="Arial" w:cs="Arial"/>
                <w:b w:val="0"/>
                <w:sz w:val="20"/>
                <w:szCs w:val="20"/>
              </w:rPr>
              <w:t xml:space="preserve">Willingness and ability to travel throughout the County &amp; UK </w:t>
            </w:r>
          </w:p>
        </w:tc>
        <w:tc>
          <w:tcPr>
            <w:tcW w:w="1450" w:type="pct"/>
            <w:shd w:val="clear" w:color="auto" w:fill="EAF1DD" w:themeFill="accent3" w:themeFillTint="33"/>
          </w:tcPr>
          <w:p w:rsidR="00602364" w:rsidRPr="00602364" w:rsidRDefault="00602364" w:rsidP="000462BD">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602364" w:rsidRPr="00602364" w:rsidRDefault="00602364" w:rsidP="000462B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02364" w:rsidRPr="00602364" w:rsidTr="000462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602364" w:rsidRPr="00602364" w:rsidRDefault="00602364" w:rsidP="000462BD">
            <w:pPr>
              <w:rPr>
                <w:rFonts w:ascii="Arial" w:hAnsi="Arial" w:cs="Arial"/>
                <w:sz w:val="24"/>
                <w:szCs w:val="24"/>
              </w:rPr>
            </w:pPr>
            <w:r w:rsidRPr="00602364">
              <w:rPr>
                <w:rFonts w:ascii="Arial" w:hAnsi="Arial" w:cs="Arial"/>
                <w:sz w:val="24"/>
                <w:szCs w:val="24"/>
              </w:rPr>
              <w:t xml:space="preserve">Behaviours </w:t>
            </w:r>
          </w:p>
        </w:tc>
        <w:tc>
          <w:tcPr>
            <w:tcW w:w="1450" w:type="pct"/>
            <w:shd w:val="clear" w:color="auto" w:fill="EAF1DD" w:themeFill="accent3" w:themeFillTint="33"/>
            <w:vAlign w:val="center"/>
          </w:tcPr>
          <w:p w:rsidR="00602364" w:rsidRPr="00602364" w:rsidRDefault="001D21A2" w:rsidP="000462B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602364" w:rsidRPr="00602364">
                <w:rPr>
                  <w:rStyle w:val="Hyperlink"/>
                  <w:rFonts w:ascii="Arial" w:hAnsi="Arial" w:cs="Arial"/>
                  <w:sz w:val="24"/>
                  <w:szCs w:val="24"/>
                </w:rPr>
                <w:t>Link</w:t>
              </w:r>
            </w:hyperlink>
          </w:p>
        </w:tc>
      </w:tr>
    </w:tbl>
    <w:p w:rsidR="00602364" w:rsidRPr="00602364" w:rsidRDefault="00602364" w:rsidP="00602364">
      <w:pPr>
        <w:rPr>
          <w:rFonts w:ascii="Arial" w:hAnsi="Arial" w:cs="Arial"/>
          <w:color w:val="FF0000"/>
          <w:sz w:val="18"/>
          <w:szCs w:val="18"/>
        </w:rPr>
      </w:pPr>
      <w:r w:rsidRPr="00602364">
        <w:rPr>
          <w:rFonts w:ascii="Arial" w:hAnsi="Arial" w:cs="Arial"/>
          <w:sz w:val="20"/>
          <w:szCs w:val="20"/>
        </w:rPr>
        <w:br/>
        <w:t>NB – Assessment criteria for recruitment will be notified separately.</w:t>
      </w:r>
      <w:r w:rsidRPr="00602364">
        <w:rPr>
          <w:rFonts w:ascii="Arial" w:hAnsi="Arial" w:cs="Arial"/>
          <w:sz w:val="20"/>
          <w:szCs w:val="20"/>
        </w:rPr>
        <w:br/>
      </w:r>
      <w:r w:rsidRPr="00602364">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rsidR="00602364" w:rsidRPr="00602364" w:rsidRDefault="00602364">
      <w:pPr>
        <w:rPr>
          <w:rFonts w:ascii="Arial" w:hAnsi="Arial" w:cs="Arial"/>
        </w:rPr>
      </w:pPr>
    </w:p>
    <w:sectPr w:rsidR="00602364" w:rsidRPr="00602364"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B4" w:rsidRDefault="006F1CB4" w:rsidP="003E2AA5">
      <w:pPr>
        <w:spacing w:after="0" w:line="240" w:lineRule="auto"/>
      </w:pPr>
      <w:r>
        <w:separator/>
      </w:r>
    </w:p>
  </w:endnote>
  <w:endnote w:type="continuationSeparator" w:id="0">
    <w:p w:rsidR="006F1CB4" w:rsidRDefault="006F1CB4"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B4" w:rsidRDefault="006F1CB4" w:rsidP="003E2AA5">
      <w:pPr>
        <w:spacing w:after="0" w:line="240" w:lineRule="auto"/>
      </w:pPr>
      <w:r>
        <w:separator/>
      </w:r>
    </w:p>
  </w:footnote>
  <w:footnote w:type="continuationSeparator" w:id="0">
    <w:p w:rsidR="006F1CB4" w:rsidRDefault="006F1CB4"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E7" w:rsidRDefault="001D21A2">
    <w:pPr>
      <w:pStyle w:val="Header"/>
    </w:pPr>
    <w:r>
      <w:rPr>
        <w:noProof/>
        <w:lang w:eastAsia="en-GB"/>
      </w:rPr>
      <w:pict w14:anchorId="4470A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E7" w:rsidRDefault="00F404E7">
    <w:pPr>
      <w:pStyle w:val="Header"/>
    </w:pPr>
    <w:r>
      <w:rPr>
        <w:noProof/>
        <w:lang w:eastAsia="en-GB"/>
      </w:rPr>
      <w:drawing>
        <wp:anchor distT="0" distB="0" distL="114300" distR="114300" simplePos="0" relativeHeight="251660288" behindDoc="1" locked="0" layoutInCell="1" allowOverlap="1" wp14:anchorId="3086E8B1" wp14:editId="42999A94">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E7" w:rsidRDefault="001D21A2">
    <w:pPr>
      <w:pStyle w:val="Header"/>
    </w:pPr>
    <w:r>
      <w:rPr>
        <w:noProof/>
        <w:lang w:eastAsia="en-GB"/>
      </w:rPr>
      <w:pict w14:anchorId="19CBF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677"/>
    <w:multiLevelType w:val="hybridMultilevel"/>
    <w:tmpl w:val="E7FEB016"/>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A09044B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D8597B"/>
    <w:multiLevelType w:val="hybridMultilevel"/>
    <w:tmpl w:val="0F98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035B1"/>
    <w:multiLevelType w:val="hybridMultilevel"/>
    <w:tmpl w:val="9806A4E4"/>
    <w:lvl w:ilvl="0" w:tplc="DA94F5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F7B3F17"/>
    <w:multiLevelType w:val="hybridMultilevel"/>
    <w:tmpl w:val="3B42A1F6"/>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9"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31FA70B3"/>
    <w:multiLevelType w:val="hybridMultilevel"/>
    <w:tmpl w:val="EB98EA1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D7750B6"/>
    <w:multiLevelType w:val="hybridMultilevel"/>
    <w:tmpl w:val="1730FFEE"/>
    <w:lvl w:ilvl="0" w:tplc="FC7851E2">
      <w:start w:val="1"/>
      <w:numFmt w:val="bullet"/>
      <w:lvlText w:val=""/>
      <w:lvlJc w:val="left"/>
      <w:pPr>
        <w:tabs>
          <w:tab w:val="num" w:pos="540"/>
        </w:tabs>
        <w:ind w:left="54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C0A15"/>
    <w:multiLevelType w:val="hybridMultilevel"/>
    <w:tmpl w:val="7AE2CD78"/>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B27DC0"/>
    <w:multiLevelType w:val="hybridMultilevel"/>
    <w:tmpl w:val="29B42464"/>
    <w:lvl w:ilvl="0" w:tplc="FC7851E2">
      <w:start w:val="1"/>
      <w:numFmt w:val="bullet"/>
      <w:lvlText w:val=""/>
      <w:lvlJc w:val="left"/>
      <w:pPr>
        <w:tabs>
          <w:tab w:val="num" w:pos="540"/>
        </w:tabs>
        <w:ind w:left="54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86B78"/>
    <w:multiLevelType w:val="hybridMultilevel"/>
    <w:tmpl w:val="32205C38"/>
    <w:lvl w:ilvl="0" w:tplc="FC7851E2">
      <w:start w:val="1"/>
      <w:numFmt w:val="bullet"/>
      <w:lvlText w:val=""/>
      <w:lvlJc w:val="left"/>
      <w:pPr>
        <w:tabs>
          <w:tab w:val="num" w:pos="540"/>
        </w:tabs>
        <w:ind w:left="540" w:hanging="360"/>
      </w:pPr>
      <w:rPr>
        <w:rFonts w:ascii="Symbol" w:hAnsi="Symbol" w:hint="default"/>
        <w:color w:val="000000"/>
      </w:rPr>
    </w:lvl>
    <w:lvl w:ilvl="1" w:tplc="08090003" w:tentative="1">
      <w:start w:val="1"/>
      <w:numFmt w:val="bullet"/>
      <w:lvlText w:val="o"/>
      <w:lvlJc w:val="left"/>
      <w:pPr>
        <w:tabs>
          <w:tab w:val="num" w:pos="825"/>
        </w:tabs>
        <w:ind w:left="825" w:hanging="360"/>
      </w:pPr>
      <w:rPr>
        <w:rFonts w:ascii="Courier New" w:hAnsi="Courier New" w:cs="Courier New" w:hint="default"/>
      </w:rPr>
    </w:lvl>
    <w:lvl w:ilvl="2" w:tplc="08090005" w:tentative="1">
      <w:start w:val="1"/>
      <w:numFmt w:val="bullet"/>
      <w:lvlText w:val=""/>
      <w:lvlJc w:val="left"/>
      <w:pPr>
        <w:tabs>
          <w:tab w:val="num" w:pos="1545"/>
        </w:tabs>
        <w:ind w:left="1545" w:hanging="360"/>
      </w:pPr>
      <w:rPr>
        <w:rFonts w:ascii="Wingdings" w:hAnsi="Wingdings" w:hint="default"/>
      </w:rPr>
    </w:lvl>
    <w:lvl w:ilvl="3" w:tplc="08090001" w:tentative="1">
      <w:start w:val="1"/>
      <w:numFmt w:val="bullet"/>
      <w:lvlText w:val=""/>
      <w:lvlJc w:val="left"/>
      <w:pPr>
        <w:tabs>
          <w:tab w:val="num" w:pos="2265"/>
        </w:tabs>
        <w:ind w:left="2265" w:hanging="360"/>
      </w:pPr>
      <w:rPr>
        <w:rFonts w:ascii="Symbol" w:hAnsi="Symbol" w:hint="default"/>
      </w:rPr>
    </w:lvl>
    <w:lvl w:ilvl="4" w:tplc="08090003" w:tentative="1">
      <w:start w:val="1"/>
      <w:numFmt w:val="bullet"/>
      <w:lvlText w:val="o"/>
      <w:lvlJc w:val="left"/>
      <w:pPr>
        <w:tabs>
          <w:tab w:val="num" w:pos="2985"/>
        </w:tabs>
        <w:ind w:left="2985" w:hanging="360"/>
      </w:pPr>
      <w:rPr>
        <w:rFonts w:ascii="Courier New" w:hAnsi="Courier New" w:cs="Courier New" w:hint="default"/>
      </w:rPr>
    </w:lvl>
    <w:lvl w:ilvl="5" w:tplc="08090005" w:tentative="1">
      <w:start w:val="1"/>
      <w:numFmt w:val="bullet"/>
      <w:lvlText w:val=""/>
      <w:lvlJc w:val="left"/>
      <w:pPr>
        <w:tabs>
          <w:tab w:val="num" w:pos="3705"/>
        </w:tabs>
        <w:ind w:left="3705" w:hanging="360"/>
      </w:pPr>
      <w:rPr>
        <w:rFonts w:ascii="Wingdings" w:hAnsi="Wingdings" w:hint="default"/>
      </w:rPr>
    </w:lvl>
    <w:lvl w:ilvl="6" w:tplc="08090001" w:tentative="1">
      <w:start w:val="1"/>
      <w:numFmt w:val="bullet"/>
      <w:lvlText w:val=""/>
      <w:lvlJc w:val="left"/>
      <w:pPr>
        <w:tabs>
          <w:tab w:val="num" w:pos="4425"/>
        </w:tabs>
        <w:ind w:left="4425" w:hanging="360"/>
      </w:pPr>
      <w:rPr>
        <w:rFonts w:ascii="Symbol" w:hAnsi="Symbol" w:hint="default"/>
      </w:rPr>
    </w:lvl>
    <w:lvl w:ilvl="7" w:tplc="08090003" w:tentative="1">
      <w:start w:val="1"/>
      <w:numFmt w:val="bullet"/>
      <w:lvlText w:val="o"/>
      <w:lvlJc w:val="left"/>
      <w:pPr>
        <w:tabs>
          <w:tab w:val="num" w:pos="5145"/>
        </w:tabs>
        <w:ind w:left="5145" w:hanging="360"/>
      </w:pPr>
      <w:rPr>
        <w:rFonts w:ascii="Courier New" w:hAnsi="Courier New" w:cs="Courier New" w:hint="default"/>
      </w:rPr>
    </w:lvl>
    <w:lvl w:ilvl="8" w:tplc="08090005" w:tentative="1">
      <w:start w:val="1"/>
      <w:numFmt w:val="bullet"/>
      <w:lvlText w:val=""/>
      <w:lvlJc w:val="left"/>
      <w:pPr>
        <w:tabs>
          <w:tab w:val="num" w:pos="5865"/>
        </w:tabs>
        <w:ind w:left="5865" w:hanging="360"/>
      </w:pPr>
      <w:rPr>
        <w:rFonts w:ascii="Wingdings" w:hAnsi="Wingdings" w:hint="default"/>
      </w:rPr>
    </w:lvl>
  </w:abstractNum>
  <w:abstractNum w:abstractNumId="15" w15:restartNumberingAfterBreak="0">
    <w:nsid w:val="471D6D3D"/>
    <w:multiLevelType w:val="hybridMultilevel"/>
    <w:tmpl w:val="0664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288797A"/>
    <w:multiLevelType w:val="hybridMultilevel"/>
    <w:tmpl w:val="67E082A0"/>
    <w:lvl w:ilvl="0" w:tplc="8012A5E4">
      <w:start w:val="1"/>
      <w:numFmt w:val="bullet"/>
      <w:lvlText w:val=""/>
      <w:lvlJc w:val="left"/>
      <w:pPr>
        <w:tabs>
          <w:tab w:val="num" w:pos="520"/>
        </w:tabs>
        <w:ind w:left="52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927557"/>
    <w:multiLevelType w:val="hybridMultilevel"/>
    <w:tmpl w:val="C84A782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B40E1"/>
    <w:multiLevelType w:val="hybridMultilevel"/>
    <w:tmpl w:val="8F4A9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ED5172"/>
    <w:multiLevelType w:val="hybridMultilevel"/>
    <w:tmpl w:val="9B50BE7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76BB32FF"/>
    <w:multiLevelType w:val="hybridMultilevel"/>
    <w:tmpl w:val="180CE0DA"/>
    <w:lvl w:ilvl="0" w:tplc="8012A5E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7A4169F1"/>
    <w:multiLevelType w:val="hybridMultilevel"/>
    <w:tmpl w:val="6F127FC8"/>
    <w:lvl w:ilvl="0" w:tplc="8012A5E4">
      <w:start w:val="1"/>
      <w:numFmt w:val="bullet"/>
      <w:lvlText w:val=""/>
      <w:lvlJc w:val="left"/>
      <w:pPr>
        <w:tabs>
          <w:tab w:val="num" w:pos="520"/>
        </w:tabs>
        <w:ind w:left="520" w:hanging="340"/>
      </w:pPr>
      <w:rPr>
        <w:rFonts w:ascii="Symbol" w:hAnsi="Symbol" w:hint="default"/>
      </w:rPr>
    </w:lvl>
    <w:lvl w:ilvl="1" w:tplc="FC7851E2">
      <w:start w:val="1"/>
      <w:numFmt w:val="bullet"/>
      <w:lvlText w:val=""/>
      <w:lvlJc w:val="left"/>
      <w:pPr>
        <w:tabs>
          <w:tab w:val="num" w:pos="1440"/>
        </w:tabs>
        <w:ind w:left="1440" w:hanging="360"/>
      </w:pPr>
      <w:rPr>
        <w:rFonts w:ascii="Symbol" w:hAnsi="Symbo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0"/>
  </w:num>
  <w:num w:numId="4">
    <w:abstractNumId w:val="10"/>
  </w:num>
  <w:num w:numId="5">
    <w:abstractNumId w:val="16"/>
  </w:num>
  <w:num w:numId="6">
    <w:abstractNumId w:val="3"/>
  </w:num>
  <w:num w:numId="7">
    <w:abstractNumId w:val="12"/>
  </w:num>
  <w:num w:numId="8">
    <w:abstractNumId w:val="2"/>
  </w:num>
  <w:num w:numId="9">
    <w:abstractNumId w:val="1"/>
  </w:num>
  <w:num w:numId="10">
    <w:abstractNumId w:val="9"/>
  </w:num>
  <w:num w:numId="11">
    <w:abstractNumId w:val="23"/>
  </w:num>
  <w:num w:numId="12">
    <w:abstractNumId w:val="14"/>
  </w:num>
  <w:num w:numId="13">
    <w:abstractNumId w:val="0"/>
  </w:num>
  <w:num w:numId="14">
    <w:abstractNumId w:val="22"/>
  </w:num>
  <w:num w:numId="15">
    <w:abstractNumId w:val="8"/>
  </w:num>
  <w:num w:numId="16">
    <w:abstractNumId w:val="7"/>
  </w:num>
  <w:num w:numId="17">
    <w:abstractNumId w:val="15"/>
  </w:num>
  <w:num w:numId="18">
    <w:abstractNumId w:val="17"/>
  </w:num>
  <w:num w:numId="19">
    <w:abstractNumId w:val="21"/>
  </w:num>
  <w:num w:numId="20">
    <w:abstractNumId w:val="19"/>
  </w:num>
  <w:num w:numId="21">
    <w:abstractNumId w:val="5"/>
  </w:num>
  <w:num w:numId="22">
    <w:abstractNumId w:val="6"/>
  </w:num>
  <w:num w:numId="23">
    <w:abstractNumId w:val="18"/>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50B8D"/>
    <w:rsid w:val="00057F99"/>
    <w:rsid w:val="00070536"/>
    <w:rsid w:val="000760C1"/>
    <w:rsid w:val="0007676D"/>
    <w:rsid w:val="000839E0"/>
    <w:rsid w:val="00096B16"/>
    <w:rsid w:val="000B1BD1"/>
    <w:rsid w:val="000B33FB"/>
    <w:rsid w:val="000B5C42"/>
    <w:rsid w:val="000F008F"/>
    <w:rsid w:val="001112B8"/>
    <w:rsid w:val="001134A0"/>
    <w:rsid w:val="00113F9C"/>
    <w:rsid w:val="00132D1E"/>
    <w:rsid w:val="00153E7C"/>
    <w:rsid w:val="00156444"/>
    <w:rsid w:val="00164AC2"/>
    <w:rsid w:val="00191BC9"/>
    <w:rsid w:val="00193219"/>
    <w:rsid w:val="001959AB"/>
    <w:rsid w:val="00196F91"/>
    <w:rsid w:val="001C3289"/>
    <w:rsid w:val="001D21A2"/>
    <w:rsid w:val="001D7A21"/>
    <w:rsid w:val="001E7483"/>
    <w:rsid w:val="00203D8D"/>
    <w:rsid w:val="00211973"/>
    <w:rsid w:val="0022714B"/>
    <w:rsid w:val="002366EA"/>
    <w:rsid w:val="00242F62"/>
    <w:rsid w:val="002679F0"/>
    <w:rsid w:val="00273D42"/>
    <w:rsid w:val="00277B66"/>
    <w:rsid w:val="002C1DB9"/>
    <w:rsid w:val="002C30CD"/>
    <w:rsid w:val="002D2484"/>
    <w:rsid w:val="002F3170"/>
    <w:rsid w:val="00302203"/>
    <w:rsid w:val="0030666A"/>
    <w:rsid w:val="00307AB5"/>
    <w:rsid w:val="00362106"/>
    <w:rsid w:val="00376B8E"/>
    <w:rsid w:val="00387F27"/>
    <w:rsid w:val="00390E1E"/>
    <w:rsid w:val="003918AA"/>
    <w:rsid w:val="003918B5"/>
    <w:rsid w:val="003A1840"/>
    <w:rsid w:val="003B629C"/>
    <w:rsid w:val="003E2AA5"/>
    <w:rsid w:val="003E5C2B"/>
    <w:rsid w:val="003F5155"/>
    <w:rsid w:val="00407E86"/>
    <w:rsid w:val="00422EEC"/>
    <w:rsid w:val="0042546E"/>
    <w:rsid w:val="004672AF"/>
    <w:rsid w:val="004769C4"/>
    <w:rsid w:val="00481F53"/>
    <w:rsid w:val="004B069E"/>
    <w:rsid w:val="004B4525"/>
    <w:rsid w:val="004B797C"/>
    <w:rsid w:val="004C0143"/>
    <w:rsid w:val="004C0B82"/>
    <w:rsid w:val="004C159A"/>
    <w:rsid w:val="004E7C5A"/>
    <w:rsid w:val="00520A5A"/>
    <w:rsid w:val="005238DF"/>
    <w:rsid w:val="00525463"/>
    <w:rsid w:val="0052660C"/>
    <w:rsid w:val="00531D36"/>
    <w:rsid w:val="005467EA"/>
    <w:rsid w:val="00551651"/>
    <w:rsid w:val="00564F1C"/>
    <w:rsid w:val="0057536C"/>
    <w:rsid w:val="00575865"/>
    <w:rsid w:val="00582C05"/>
    <w:rsid w:val="005C3DA1"/>
    <w:rsid w:val="005E011F"/>
    <w:rsid w:val="006012DD"/>
    <w:rsid w:val="00602364"/>
    <w:rsid w:val="00625D50"/>
    <w:rsid w:val="0062648C"/>
    <w:rsid w:val="00627279"/>
    <w:rsid w:val="00627C3D"/>
    <w:rsid w:val="00635792"/>
    <w:rsid w:val="00636B41"/>
    <w:rsid w:val="00677E7F"/>
    <w:rsid w:val="006A6C89"/>
    <w:rsid w:val="006A6E90"/>
    <w:rsid w:val="006B0E50"/>
    <w:rsid w:val="006B6B14"/>
    <w:rsid w:val="006F18BC"/>
    <w:rsid w:val="006F1CB4"/>
    <w:rsid w:val="00710209"/>
    <w:rsid w:val="00712872"/>
    <w:rsid w:val="007273C3"/>
    <w:rsid w:val="00734E19"/>
    <w:rsid w:val="00735352"/>
    <w:rsid w:val="00737A09"/>
    <w:rsid w:val="00765CA6"/>
    <w:rsid w:val="00793BF9"/>
    <w:rsid w:val="0079594A"/>
    <w:rsid w:val="007E469B"/>
    <w:rsid w:val="00831ED8"/>
    <w:rsid w:val="00835B0A"/>
    <w:rsid w:val="00840F67"/>
    <w:rsid w:val="00843BA6"/>
    <w:rsid w:val="008577A0"/>
    <w:rsid w:val="00876A00"/>
    <w:rsid w:val="00884207"/>
    <w:rsid w:val="00884DD3"/>
    <w:rsid w:val="00887627"/>
    <w:rsid w:val="0089618D"/>
    <w:rsid w:val="008A2083"/>
    <w:rsid w:val="008D6A7F"/>
    <w:rsid w:val="009223B0"/>
    <w:rsid w:val="0092284B"/>
    <w:rsid w:val="00933779"/>
    <w:rsid w:val="00936964"/>
    <w:rsid w:val="009420FC"/>
    <w:rsid w:val="00947FDC"/>
    <w:rsid w:val="009558F5"/>
    <w:rsid w:val="00993EB8"/>
    <w:rsid w:val="009A3800"/>
    <w:rsid w:val="009C29A3"/>
    <w:rsid w:val="009C3093"/>
    <w:rsid w:val="009C3F72"/>
    <w:rsid w:val="009D3510"/>
    <w:rsid w:val="009D38A1"/>
    <w:rsid w:val="009D6042"/>
    <w:rsid w:val="009D709B"/>
    <w:rsid w:val="009E6E93"/>
    <w:rsid w:val="009F2843"/>
    <w:rsid w:val="00A00B51"/>
    <w:rsid w:val="00A14921"/>
    <w:rsid w:val="00A17357"/>
    <w:rsid w:val="00A175BB"/>
    <w:rsid w:val="00A24F0E"/>
    <w:rsid w:val="00A26ED5"/>
    <w:rsid w:val="00A4000C"/>
    <w:rsid w:val="00A63FC5"/>
    <w:rsid w:val="00A9721C"/>
    <w:rsid w:val="00AA202B"/>
    <w:rsid w:val="00AD5CB2"/>
    <w:rsid w:val="00B13CC0"/>
    <w:rsid w:val="00B36DF9"/>
    <w:rsid w:val="00B403CD"/>
    <w:rsid w:val="00B6345A"/>
    <w:rsid w:val="00B71575"/>
    <w:rsid w:val="00BA7381"/>
    <w:rsid w:val="00BB15E7"/>
    <w:rsid w:val="00BB3912"/>
    <w:rsid w:val="00BB4444"/>
    <w:rsid w:val="00BC1906"/>
    <w:rsid w:val="00BC244A"/>
    <w:rsid w:val="00BC287C"/>
    <w:rsid w:val="00BE037C"/>
    <w:rsid w:val="00BF22F0"/>
    <w:rsid w:val="00BF3757"/>
    <w:rsid w:val="00C0743D"/>
    <w:rsid w:val="00C1117D"/>
    <w:rsid w:val="00C11F68"/>
    <w:rsid w:val="00C205C2"/>
    <w:rsid w:val="00C312E9"/>
    <w:rsid w:val="00C42AD9"/>
    <w:rsid w:val="00C6120B"/>
    <w:rsid w:val="00C644FD"/>
    <w:rsid w:val="00C76B58"/>
    <w:rsid w:val="00CB09E0"/>
    <w:rsid w:val="00CB768B"/>
    <w:rsid w:val="00CD0332"/>
    <w:rsid w:val="00CD731A"/>
    <w:rsid w:val="00CF60D0"/>
    <w:rsid w:val="00D019BA"/>
    <w:rsid w:val="00D0615A"/>
    <w:rsid w:val="00D14345"/>
    <w:rsid w:val="00D929A3"/>
    <w:rsid w:val="00DA10EF"/>
    <w:rsid w:val="00DA25B4"/>
    <w:rsid w:val="00DB4CA1"/>
    <w:rsid w:val="00DB788B"/>
    <w:rsid w:val="00DC25F8"/>
    <w:rsid w:val="00DE3E67"/>
    <w:rsid w:val="00DE782B"/>
    <w:rsid w:val="00DF63DD"/>
    <w:rsid w:val="00E24555"/>
    <w:rsid w:val="00E308A2"/>
    <w:rsid w:val="00E62A22"/>
    <w:rsid w:val="00EA1954"/>
    <w:rsid w:val="00EB4494"/>
    <w:rsid w:val="00EE172E"/>
    <w:rsid w:val="00EE61C2"/>
    <w:rsid w:val="00F10CAD"/>
    <w:rsid w:val="00F22897"/>
    <w:rsid w:val="00F229AE"/>
    <w:rsid w:val="00F25B48"/>
    <w:rsid w:val="00F3142C"/>
    <w:rsid w:val="00F404E7"/>
    <w:rsid w:val="00F54A5B"/>
    <w:rsid w:val="00F71DF1"/>
    <w:rsid w:val="00F8223B"/>
    <w:rsid w:val="00F872D9"/>
    <w:rsid w:val="00F947DB"/>
    <w:rsid w:val="00F95B7F"/>
    <w:rsid w:val="00FA5BF5"/>
    <w:rsid w:val="00FD79E3"/>
    <w:rsid w:val="00FE1897"/>
    <w:rsid w:val="00FF2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A6CADCE5-134E-40BD-9D4D-BEC820BB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404E7"/>
    <w:pPr>
      <w:keepNext/>
      <w:spacing w:after="0" w:line="240" w:lineRule="auto"/>
      <w:outlineLvl w:val="2"/>
    </w:pPr>
    <w:rPr>
      <w:rFonts w:ascii="Arial" w:eastAsia="Times New Roman" w:hAnsi="Arial" w:cs="Times New Roman"/>
      <w:b/>
      <w:snapToGrid w:val="0"/>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734E19"/>
    <w:rPr>
      <w:sz w:val="16"/>
      <w:szCs w:val="16"/>
    </w:rPr>
  </w:style>
  <w:style w:type="paragraph" w:styleId="CommentText">
    <w:name w:val="annotation text"/>
    <w:basedOn w:val="Normal"/>
    <w:link w:val="CommentTextChar"/>
    <w:uiPriority w:val="99"/>
    <w:semiHidden/>
    <w:unhideWhenUsed/>
    <w:rsid w:val="00734E19"/>
    <w:pPr>
      <w:spacing w:line="240" w:lineRule="auto"/>
    </w:pPr>
    <w:rPr>
      <w:sz w:val="20"/>
      <w:szCs w:val="20"/>
    </w:rPr>
  </w:style>
  <w:style w:type="character" w:customStyle="1" w:styleId="CommentTextChar">
    <w:name w:val="Comment Text Char"/>
    <w:basedOn w:val="DefaultParagraphFont"/>
    <w:link w:val="CommentText"/>
    <w:uiPriority w:val="99"/>
    <w:semiHidden/>
    <w:rsid w:val="00734E19"/>
    <w:rPr>
      <w:sz w:val="20"/>
      <w:szCs w:val="20"/>
    </w:rPr>
  </w:style>
  <w:style w:type="paragraph" w:styleId="CommentSubject">
    <w:name w:val="annotation subject"/>
    <w:basedOn w:val="CommentText"/>
    <w:next w:val="CommentText"/>
    <w:link w:val="CommentSubjectChar"/>
    <w:uiPriority w:val="99"/>
    <w:semiHidden/>
    <w:unhideWhenUsed/>
    <w:rsid w:val="00734E19"/>
    <w:rPr>
      <w:b/>
      <w:bCs/>
    </w:rPr>
  </w:style>
  <w:style w:type="character" w:customStyle="1" w:styleId="CommentSubjectChar">
    <w:name w:val="Comment Subject Char"/>
    <w:basedOn w:val="CommentTextChar"/>
    <w:link w:val="CommentSubject"/>
    <w:uiPriority w:val="99"/>
    <w:semiHidden/>
    <w:rsid w:val="00734E19"/>
    <w:rPr>
      <w:b/>
      <w:bCs/>
      <w:sz w:val="20"/>
      <w:szCs w:val="20"/>
    </w:rPr>
  </w:style>
  <w:style w:type="character" w:customStyle="1" w:styleId="Heading3Char">
    <w:name w:val="Heading 3 Char"/>
    <w:basedOn w:val="DefaultParagraphFont"/>
    <w:link w:val="Heading3"/>
    <w:rsid w:val="00F404E7"/>
    <w:rPr>
      <w:rFonts w:ascii="Arial" w:eastAsia="Times New Roman" w:hAnsi="Arial" w:cs="Times New Roman"/>
      <w:b/>
      <w:snapToGrid w:val="0"/>
      <w:sz w:val="24"/>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48793">
      <w:bodyDiv w:val="1"/>
      <w:marLeft w:val="0"/>
      <w:marRight w:val="0"/>
      <w:marTop w:val="0"/>
      <w:marBottom w:val="0"/>
      <w:divBdr>
        <w:top w:val="none" w:sz="0" w:space="0" w:color="auto"/>
        <w:left w:val="none" w:sz="0" w:space="0" w:color="auto"/>
        <w:bottom w:val="none" w:sz="0" w:space="0" w:color="auto"/>
        <w:right w:val="none" w:sz="0" w:space="0" w:color="auto"/>
      </w:divBdr>
    </w:div>
    <w:div w:id="1518689833">
      <w:bodyDiv w:val="1"/>
      <w:marLeft w:val="0"/>
      <w:marRight w:val="0"/>
      <w:marTop w:val="0"/>
      <w:marBottom w:val="0"/>
      <w:divBdr>
        <w:top w:val="none" w:sz="0" w:space="0" w:color="auto"/>
        <w:left w:val="none" w:sz="0" w:space="0" w:color="auto"/>
        <w:bottom w:val="none" w:sz="0" w:space="0" w:color="auto"/>
        <w:right w:val="none" w:sz="0" w:space="0" w:color="auto"/>
      </w:divBdr>
    </w:div>
    <w:div w:id="1702169004">
      <w:bodyDiv w:val="1"/>
      <w:marLeft w:val="0"/>
      <w:marRight w:val="0"/>
      <w:marTop w:val="0"/>
      <w:marBottom w:val="0"/>
      <w:divBdr>
        <w:top w:val="none" w:sz="0" w:space="0" w:color="auto"/>
        <w:left w:val="none" w:sz="0" w:space="0" w:color="auto"/>
        <w:bottom w:val="none" w:sz="0" w:space="0" w:color="auto"/>
        <w:right w:val="none" w:sz="0" w:space="0" w:color="auto"/>
      </w:divBdr>
    </w:div>
    <w:div w:id="1836338090">
      <w:bodyDiv w:val="1"/>
      <w:marLeft w:val="0"/>
      <w:marRight w:val="0"/>
      <w:marTop w:val="0"/>
      <w:marBottom w:val="0"/>
      <w:divBdr>
        <w:top w:val="none" w:sz="0" w:space="0" w:color="auto"/>
        <w:left w:val="none" w:sz="0" w:space="0" w:color="auto"/>
        <w:bottom w:val="none" w:sz="0" w:space="0" w:color="auto"/>
        <w:right w:val="none" w:sz="0" w:space="0" w:color="auto"/>
      </w:divBdr>
    </w:div>
    <w:div w:id="18748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64EFD"/>
    <w:rsid w:val="001D6064"/>
    <w:rsid w:val="00345DDC"/>
    <w:rsid w:val="003E6DC0"/>
    <w:rsid w:val="0048176D"/>
    <w:rsid w:val="005B3173"/>
    <w:rsid w:val="00606CCF"/>
    <w:rsid w:val="00663115"/>
    <w:rsid w:val="00681598"/>
    <w:rsid w:val="00707091"/>
    <w:rsid w:val="007C171F"/>
    <w:rsid w:val="0083552E"/>
    <w:rsid w:val="008C4B84"/>
    <w:rsid w:val="00BD7943"/>
    <w:rsid w:val="00C71436"/>
    <w:rsid w:val="00CF4DF9"/>
    <w:rsid w:val="00D67D09"/>
    <w:rsid w:val="00DE05B6"/>
    <w:rsid w:val="00E477E4"/>
    <w:rsid w:val="00E85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6F69-1C5D-4A86-907C-4923CA82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JD Template</vt:lpstr>
    </vt:vector>
  </TitlesOfParts>
  <Company>NYCC</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dc:title>
  <dc:creator>crawson</dc:creator>
  <cp:lastModifiedBy>Trish Gourley</cp:lastModifiedBy>
  <cp:revision>2</cp:revision>
  <cp:lastPrinted>2019-04-16T07:27:00Z</cp:lastPrinted>
  <dcterms:created xsi:type="dcterms:W3CDTF">2019-08-06T15:11:00Z</dcterms:created>
  <dcterms:modified xsi:type="dcterms:W3CDTF">2019-08-06T15:11:00Z</dcterms:modified>
</cp:coreProperties>
</file>