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8D66AB" w:rsidTr="00DC25F8">
        <w:trPr>
          <w:cantSplit/>
          <w:trHeight w:val="397"/>
        </w:trPr>
        <w:tc>
          <w:tcPr>
            <w:tcW w:w="10456" w:type="dxa"/>
            <w:gridSpan w:val="2"/>
            <w:shd w:val="clear" w:color="auto" w:fill="4F81BD" w:themeFill="accent1"/>
            <w:vAlign w:val="center"/>
          </w:tcPr>
          <w:p w:rsidR="00F3142C" w:rsidRPr="008D66AB" w:rsidRDefault="00AA202B" w:rsidP="00843BA6">
            <w:pPr>
              <w:rPr>
                <w:rFonts w:ascii="Arial" w:hAnsi="Arial" w:cs="Arial"/>
                <w:color w:val="4F81BD" w:themeColor="accent1"/>
                <w:sz w:val="32"/>
                <w:szCs w:val="32"/>
              </w:rPr>
            </w:pPr>
            <w:r w:rsidRPr="008D66AB">
              <w:rPr>
                <w:rFonts w:ascii="Arial" w:hAnsi="Arial" w:cs="Arial"/>
                <w:color w:val="FFFFFF" w:themeColor="background1"/>
                <w:sz w:val="32"/>
                <w:szCs w:val="32"/>
              </w:rPr>
              <w:t>Service and job specific context statement</w:t>
            </w:r>
          </w:p>
        </w:tc>
      </w:tr>
      <w:tr w:rsidR="00843BA6" w:rsidRPr="008D66AB" w:rsidTr="00DC25F8">
        <w:trPr>
          <w:cantSplit/>
          <w:trHeight w:val="397"/>
        </w:trPr>
        <w:tc>
          <w:tcPr>
            <w:tcW w:w="2235" w:type="dxa"/>
            <w:vAlign w:val="center"/>
          </w:tcPr>
          <w:p w:rsidR="00843BA6" w:rsidRPr="008D66AB" w:rsidRDefault="00843BA6" w:rsidP="00843BA6">
            <w:pPr>
              <w:rPr>
                <w:rFonts w:ascii="Arial" w:hAnsi="Arial" w:cs="Arial"/>
                <w:sz w:val="24"/>
                <w:szCs w:val="24"/>
              </w:rPr>
            </w:pPr>
            <w:r w:rsidRPr="008D66AB">
              <w:rPr>
                <w:rFonts w:ascii="Arial" w:hAnsi="Arial" w:cs="Arial"/>
                <w:b/>
                <w:sz w:val="24"/>
                <w:szCs w:val="24"/>
              </w:rPr>
              <w:t>Directorate:</w:t>
            </w:r>
          </w:p>
        </w:tc>
        <w:tc>
          <w:tcPr>
            <w:tcW w:w="8221" w:type="dxa"/>
            <w:vAlign w:val="center"/>
          </w:tcPr>
          <w:p w:rsidR="00843BA6" w:rsidRPr="008D66AB" w:rsidRDefault="00E7038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353AA" w:rsidRPr="008D66AB">
                  <w:rPr>
                    <w:rFonts w:ascii="Arial" w:eastAsia="Times New Roman" w:hAnsi="Arial" w:cs="Arial"/>
                    <w:lang w:eastAsia="en-GB"/>
                  </w:rPr>
                  <w:t>Health and Adult Services</w:t>
                </w:r>
              </w:sdtContent>
            </w:sdt>
          </w:p>
        </w:tc>
      </w:tr>
      <w:tr w:rsidR="00843BA6" w:rsidRPr="008D66AB" w:rsidTr="00DC25F8">
        <w:trPr>
          <w:cantSplit/>
          <w:trHeight w:val="397"/>
        </w:trPr>
        <w:tc>
          <w:tcPr>
            <w:tcW w:w="2235" w:type="dxa"/>
            <w:vAlign w:val="center"/>
          </w:tcPr>
          <w:p w:rsidR="00843BA6" w:rsidRPr="008D66AB" w:rsidRDefault="00843BA6" w:rsidP="00843BA6">
            <w:pPr>
              <w:rPr>
                <w:rFonts w:ascii="Arial" w:hAnsi="Arial" w:cs="Arial"/>
                <w:sz w:val="24"/>
                <w:szCs w:val="24"/>
              </w:rPr>
            </w:pPr>
            <w:r w:rsidRPr="008D66AB">
              <w:rPr>
                <w:rFonts w:ascii="Arial" w:hAnsi="Arial" w:cs="Arial"/>
                <w:b/>
                <w:sz w:val="24"/>
                <w:szCs w:val="24"/>
              </w:rPr>
              <w:t>Service:</w:t>
            </w:r>
          </w:p>
        </w:tc>
        <w:tc>
          <w:tcPr>
            <w:tcW w:w="8221" w:type="dxa"/>
            <w:vAlign w:val="center"/>
          </w:tcPr>
          <w:p w:rsidR="00843BA6" w:rsidRPr="008D66AB" w:rsidRDefault="009353AA" w:rsidP="00936964">
            <w:pPr>
              <w:rPr>
                <w:rFonts w:ascii="Arial" w:hAnsi="Arial" w:cs="Arial"/>
              </w:rPr>
            </w:pPr>
            <w:r w:rsidRPr="008D66AB">
              <w:rPr>
                <w:rFonts w:ascii="Arial" w:hAnsi="Arial" w:cs="Arial"/>
              </w:rPr>
              <w:t>Care &amp; Support</w:t>
            </w:r>
          </w:p>
        </w:tc>
      </w:tr>
      <w:tr w:rsidR="00843BA6" w:rsidRPr="008D66AB" w:rsidTr="00DC25F8">
        <w:trPr>
          <w:cantSplit/>
          <w:trHeight w:val="397"/>
        </w:trPr>
        <w:tc>
          <w:tcPr>
            <w:tcW w:w="2235" w:type="dxa"/>
            <w:vAlign w:val="center"/>
          </w:tcPr>
          <w:p w:rsidR="00843BA6" w:rsidRPr="008D66AB" w:rsidRDefault="00843BA6" w:rsidP="00843BA6">
            <w:pPr>
              <w:rPr>
                <w:rFonts w:ascii="Arial" w:hAnsi="Arial" w:cs="Arial"/>
                <w:sz w:val="24"/>
                <w:szCs w:val="24"/>
              </w:rPr>
            </w:pPr>
            <w:r w:rsidRPr="008D66AB">
              <w:rPr>
                <w:rFonts w:ascii="Arial" w:hAnsi="Arial" w:cs="Arial"/>
                <w:b/>
                <w:sz w:val="24"/>
                <w:szCs w:val="24"/>
              </w:rPr>
              <w:t>Post title:</w:t>
            </w:r>
          </w:p>
        </w:tc>
        <w:tc>
          <w:tcPr>
            <w:tcW w:w="8221" w:type="dxa"/>
            <w:vAlign w:val="center"/>
          </w:tcPr>
          <w:p w:rsidR="00843BA6" w:rsidRPr="008D66AB" w:rsidRDefault="00AB771A" w:rsidP="000B33FB">
            <w:pPr>
              <w:rPr>
                <w:rFonts w:ascii="Arial" w:hAnsi="Arial" w:cs="Arial"/>
              </w:rPr>
            </w:pPr>
            <w:r w:rsidRPr="008D66AB">
              <w:rPr>
                <w:rFonts w:ascii="Arial" w:hAnsi="Arial" w:cs="Arial"/>
              </w:rPr>
              <w:t>Occupational Therapist</w:t>
            </w:r>
          </w:p>
        </w:tc>
      </w:tr>
      <w:tr w:rsidR="00843BA6" w:rsidRPr="008D66AB" w:rsidTr="00DC25F8">
        <w:trPr>
          <w:cantSplit/>
          <w:trHeight w:val="397"/>
        </w:trPr>
        <w:tc>
          <w:tcPr>
            <w:tcW w:w="2235" w:type="dxa"/>
            <w:vAlign w:val="center"/>
          </w:tcPr>
          <w:p w:rsidR="00843BA6" w:rsidRPr="008D66AB" w:rsidRDefault="00843BA6" w:rsidP="00843BA6">
            <w:pPr>
              <w:rPr>
                <w:rFonts w:ascii="Arial" w:hAnsi="Arial" w:cs="Arial"/>
                <w:sz w:val="24"/>
                <w:szCs w:val="24"/>
              </w:rPr>
            </w:pPr>
            <w:r w:rsidRPr="008D66AB">
              <w:rPr>
                <w:rFonts w:ascii="Arial" w:hAnsi="Arial" w:cs="Arial"/>
                <w:b/>
                <w:sz w:val="24"/>
                <w:szCs w:val="24"/>
              </w:rPr>
              <w:t>Grade:</w:t>
            </w:r>
          </w:p>
        </w:tc>
        <w:tc>
          <w:tcPr>
            <w:tcW w:w="8221" w:type="dxa"/>
            <w:vAlign w:val="center"/>
          </w:tcPr>
          <w:p w:rsidR="00843BA6" w:rsidRPr="008D66AB" w:rsidRDefault="008D66AB" w:rsidP="00843BA6">
            <w:pPr>
              <w:rPr>
                <w:rFonts w:ascii="Arial" w:hAnsi="Arial" w:cs="Arial"/>
              </w:rPr>
            </w:pPr>
            <w:r>
              <w:rPr>
                <w:rFonts w:ascii="Arial" w:hAnsi="Arial" w:cs="Arial"/>
              </w:rPr>
              <w:t>J to K</w:t>
            </w:r>
          </w:p>
        </w:tc>
      </w:tr>
      <w:tr w:rsidR="000B33FB" w:rsidRPr="008D66AB" w:rsidTr="00DC25F8">
        <w:trPr>
          <w:cantSplit/>
          <w:trHeight w:val="397"/>
        </w:trPr>
        <w:tc>
          <w:tcPr>
            <w:tcW w:w="2235" w:type="dxa"/>
            <w:vAlign w:val="center"/>
          </w:tcPr>
          <w:p w:rsidR="000B33FB" w:rsidRPr="008D66AB" w:rsidRDefault="000B33FB" w:rsidP="00843BA6">
            <w:pPr>
              <w:rPr>
                <w:rFonts w:ascii="Arial" w:hAnsi="Arial" w:cs="Arial"/>
                <w:b/>
                <w:sz w:val="24"/>
                <w:szCs w:val="24"/>
              </w:rPr>
            </w:pPr>
            <w:r w:rsidRPr="008D66AB">
              <w:rPr>
                <w:rFonts w:ascii="Arial" w:hAnsi="Arial" w:cs="Arial"/>
                <w:b/>
                <w:sz w:val="24"/>
                <w:szCs w:val="24"/>
              </w:rPr>
              <w:t>Responsible to:</w:t>
            </w:r>
          </w:p>
        </w:tc>
        <w:tc>
          <w:tcPr>
            <w:tcW w:w="8221" w:type="dxa"/>
            <w:vAlign w:val="center"/>
          </w:tcPr>
          <w:p w:rsidR="000B33FB" w:rsidRPr="008D66AB" w:rsidRDefault="006547DF" w:rsidP="0006734A">
            <w:pPr>
              <w:rPr>
                <w:rFonts w:ascii="Arial" w:hAnsi="Arial" w:cs="Arial"/>
              </w:rPr>
            </w:pPr>
            <w:r w:rsidRPr="008D66AB">
              <w:rPr>
                <w:rFonts w:ascii="Arial" w:hAnsi="Arial" w:cs="Arial"/>
              </w:rPr>
              <w:t xml:space="preserve">Team </w:t>
            </w:r>
            <w:r w:rsidR="0006734A" w:rsidRPr="008D66AB">
              <w:rPr>
                <w:rFonts w:ascii="Arial" w:hAnsi="Arial" w:cs="Arial"/>
              </w:rPr>
              <w:t>Manager</w:t>
            </w:r>
          </w:p>
        </w:tc>
      </w:tr>
      <w:tr w:rsidR="000B33FB" w:rsidRPr="008D66AB" w:rsidTr="00DC25F8">
        <w:trPr>
          <w:cantSplit/>
          <w:trHeight w:val="397"/>
        </w:trPr>
        <w:tc>
          <w:tcPr>
            <w:tcW w:w="2235" w:type="dxa"/>
            <w:vAlign w:val="center"/>
          </w:tcPr>
          <w:p w:rsidR="000B33FB" w:rsidRPr="008D66AB" w:rsidRDefault="00936964" w:rsidP="00843BA6">
            <w:pPr>
              <w:rPr>
                <w:rFonts w:ascii="Arial" w:hAnsi="Arial" w:cs="Arial"/>
                <w:b/>
                <w:sz w:val="24"/>
                <w:szCs w:val="24"/>
              </w:rPr>
            </w:pPr>
            <w:r w:rsidRPr="008D66AB">
              <w:rPr>
                <w:rFonts w:ascii="Arial" w:hAnsi="Arial" w:cs="Arial"/>
                <w:b/>
                <w:sz w:val="24"/>
                <w:szCs w:val="24"/>
              </w:rPr>
              <w:t>Staff managed:</w:t>
            </w:r>
          </w:p>
        </w:tc>
        <w:tc>
          <w:tcPr>
            <w:tcW w:w="8221" w:type="dxa"/>
            <w:vAlign w:val="center"/>
          </w:tcPr>
          <w:p w:rsidR="000B33FB" w:rsidRPr="008D66AB" w:rsidRDefault="00E7038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281981" w:rsidRPr="008D66AB">
                  <w:rPr>
                    <w:rFonts w:ascii="Arial" w:eastAsia="Times New Roman" w:hAnsi="Arial" w:cs="Arial"/>
                    <w:lang w:eastAsia="en-GB"/>
                  </w:rPr>
                  <w:t>None</w:t>
                </w:r>
              </w:sdtContent>
            </w:sdt>
          </w:p>
        </w:tc>
      </w:tr>
      <w:tr w:rsidR="00DC25F8" w:rsidRPr="008D66AB" w:rsidTr="00DC25F8">
        <w:trPr>
          <w:cantSplit/>
          <w:trHeight w:val="397"/>
        </w:trPr>
        <w:tc>
          <w:tcPr>
            <w:tcW w:w="2235" w:type="dxa"/>
            <w:vAlign w:val="center"/>
          </w:tcPr>
          <w:p w:rsidR="00DC25F8" w:rsidRPr="008D66AB" w:rsidRDefault="00DC25F8" w:rsidP="00843BA6">
            <w:pPr>
              <w:rPr>
                <w:rFonts w:ascii="Arial" w:hAnsi="Arial" w:cs="Arial"/>
                <w:b/>
                <w:sz w:val="24"/>
                <w:szCs w:val="24"/>
              </w:rPr>
            </w:pPr>
            <w:r w:rsidRPr="008D66AB">
              <w:rPr>
                <w:rFonts w:ascii="Arial" w:hAnsi="Arial" w:cs="Arial"/>
                <w:b/>
                <w:sz w:val="24"/>
                <w:szCs w:val="24"/>
              </w:rPr>
              <w:t>Date of issue:</w:t>
            </w:r>
          </w:p>
        </w:tc>
        <w:tc>
          <w:tcPr>
            <w:tcW w:w="8221" w:type="dxa"/>
            <w:vAlign w:val="center"/>
          </w:tcPr>
          <w:p w:rsidR="00DC25F8" w:rsidRPr="008D66AB" w:rsidRDefault="009232D8" w:rsidP="00E54F25">
            <w:pPr>
              <w:rPr>
                <w:rFonts w:ascii="Arial" w:hAnsi="Arial" w:cs="Arial"/>
                <w:color w:val="FF0000"/>
              </w:rPr>
            </w:pPr>
            <w:r>
              <w:rPr>
                <w:rFonts w:ascii="Arial" w:hAnsi="Arial" w:cs="Arial"/>
              </w:rPr>
              <w:t>August</w:t>
            </w:r>
            <w:r w:rsidR="00E54F25">
              <w:rPr>
                <w:rFonts w:ascii="Arial" w:hAnsi="Arial" w:cs="Arial"/>
              </w:rPr>
              <w:t xml:space="preserve"> 2021</w:t>
            </w:r>
          </w:p>
        </w:tc>
      </w:tr>
      <w:tr w:rsidR="00DC25F8" w:rsidRPr="008D66AB" w:rsidTr="00DC25F8">
        <w:trPr>
          <w:cantSplit/>
          <w:trHeight w:val="397"/>
        </w:trPr>
        <w:tc>
          <w:tcPr>
            <w:tcW w:w="2235" w:type="dxa"/>
            <w:vAlign w:val="center"/>
          </w:tcPr>
          <w:p w:rsidR="00DC25F8" w:rsidRPr="008D66AB" w:rsidRDefault="00DC25F8" w:rsidP="00843BA6">
            <w:pPr>
              <w:rPr>
                <w:rFonts w:ascii="Arial" w:hAnsi="Arial" w:cs="Arial"/>
                <w:b/>
                <w:sz w:val="24"/>
                <w:szCs w:val="24"/>
              </w:rPr>
            </w:pPr>
            <w:r w:rsidRPr="008D66A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8D66AB" w:rsidRDefault="009353AA" w:rsidP="00843BA6">
                <w:pPr>
                  <w:rPr>
                    <w:rFonts w:ascii="Arial" w:hAnsi="Arial" w:cs="Arial"/>
                    <w:b/>
                  </w:rPr>
                </w:pPr>
                <w:r w:rsidRPr="008D66AB">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8D66AB" w:rsidTr="0006734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8D66AB" w:rsidRDefault="00AA202B" w:rsidP="00E05D20">
            <w:pPr>
              <w:rPr>
                <w:rFonts w:ascii="Arial" w:hAnsi="Arial" w:cs="Arial"/>
                <w:sz w:val="24"/>
                <w:szCs w:val="24"/>
              </w:rPr>
            </w:pPr>
            <w:r w:rsidRPr="008D66AB">
              <w:rPr>
                <w:rFonts w:ascii="Arial" w:hAnsi="Arial" w:cs="Arial"/>
                <w:sz w:val="24"/>
                <w:szCs w:val="24"/>
              </w:rPr>
              <w:t>Job context</w:t>
            </w:r>
          </w:p>
        </w:tc>
      </w:tr>
      <w:tr w:rsidR="00AA202B" w:rsidRPr="008D66AB" w:rsidTr="00067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14679" w:rsidRPr="008D66AB" w:rsidRDefault="0006734A" w:rsidP="00114679">
            <w:pPr>
              <w:autoSpaceDE w:val="0"/>
              <w:autoSpaceDN w:val="0"/>
              <w:adjustRightInd w:val="0"/>
              <w:rPr>
                <w:rFonts w:ascii="Arial" w:hAnsi="Arial" w:cs="Arial"/>
                <w:sz w:val="20"/>
                <w:szCs w:val="20"/>
              </w:rPr>
            </w:pPr>
            <w:r w:rsidRPr="008D66AB">
              <w:rPr>
                <w:rFonts w:ascii="Arial" w:hAnsi="Arial" w:cs="Arial"/>
                <w:sz w:val="20"/>
                <w:szCs w:val="20"/>
              </w:rPr>
              <w:t xml:space="preserve">Postholders will </w:t>
            </w:r>
            <w:r w:rsidR="00114679" w:rsidRPr="008D66AB">
              <w:rPr>
                <w:rFonts w:ascii="Arial" w:hAnsi="Arial" w:cs="Arial"/>
                <w:sz w:val="20"/>
                <w:szCs w:val="20"/>
              </w:rPr>
              <w:t>work within one of the following teams:</w:t>
            </w:r>
          </w:p>
          <w:p w:rsidR="00114679" w:rsidRPr="008D66AB" w:rsidRDefault="00114679" w:rsidP="00114679">
            <w:pPr>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4673"/>
              <w:gridCol w:w="5528"/>
            </w:tblGrid>
            <w:tr w:rsidR="00BB010E" w:rsidRPr="008D66AB" w:rsidTr="00BB010E">
              <w:tc>
                <w:tcPr>
                  <w:tcW w:w="4673" w:type="dxa"/>
                </w:tcPr>
                <w:p w:rsidR="00BB010E" w:rsidRPr="008D66AB" w:rsidRDefault="00BB010E" w:rsidP="0006734A">
                  <w:pPr>
                    <w:autoSpaceDE w:val="0"/>
                    <w:autoSpaceDN w:val="0"/>
                    <w:adjustRightInd w:val="0"/>
                    <w:rPr>
                      <w:rFonts w:ascii="Arial" w:hAnsi="Arial" w:cs="Arial"/>
                      <w:b/>
                      <w:sz w:val="20"/>
                      <w:szCs w:val="20"/>
                    </w:rPr>
                  </w:pPr>
                  <w:r w:rsidRPr="008D66AB">
                    <w:rPr>
                      <w:rFonts w:ascii="Arial" w:hAnsi="Arial" w:cs="Arial"/>
                      <w:b/>
                      <w:bCs/>
                      <w:sz w:val="20"/>
                      <w:szCs w:val="20"/>
                    </w:rPr>
                    <w:t>Care and Support Customer Service Centre</w:t>
                  </w:r>
                </w:p>
              </w:tc>
              <w:tc>
                <w:tcPr>
                  <w:tcW w:w="5528" w:type="dxa"/>
                </w:tcPr>
                <w:p w:rsidR="00BB010E" w:rsidRPr="009232D8" w:rsidRDefault="00FE03F7" w:rsidP="0016756D">
                  <w:pPr>
                    <w:autoSpaceDE w:val="0"/>
                    <w:autoSpaceDN w:val="0"/>
                    <w:adjustRightInd w:val="0"/>
                    <w:rPr>
                      <w:rFonts w:ascii="Arial" w:hAnsi="Arial" w:cs="Arial"/>
                      <w:b/>
                      <w:sz w:val="20"/>
                      <w:szCs w:val="20"/>
                    </w:rPr>
                  </w:pPr>
                  <w:r w:rsidRPr="009232D8">
                    <w:rPr>
                      <w:rFonts w:ascii="Arial" w:hAnsi="Arial" w:cs="Arial"/>
                      <w:b/>
                      <w:sz w:val="20"/>
                      <w:szCs w:val="20"/>
                    </w:rPr>
                    <w:t>Locality Occupational Therapy Team</w:t>
                  </w:r>
                  <w:r w:rsidR="00125DAA" w:rsidRPr="009232D8">
                    <w:rPr>
                      <w:rFonts w:ascii="Arial" w:hAnsi="Arial" w:cs="Arial"/>
                      <w:b/>
                      <w:sz w:val="20"/>
                      <w:szCs w:val="20"/>
                    </w:rPr>
                    <w:t xml:space="preserve">, </w:t>
                  </w:r>
                </w:p>
              </w:tc>
            </w:tr>
            <w:tr w:rsidR="00BB010E" w:rsidRPr="008D66AB" w:rsidTr="00BB010E">
              <w:tc>
                <w:tcPr>
                  <w:tcW w:w="4673" w:type="dxa"/>
                </w:tcPr>
                <w:p w:rsidR="00BB010E" w:rsidRPr="008D66AB" w:rsidRDefault="00D13C00" w:rsidP="0006734A">
                  <w:pPr>
                    <w:rPr>
                      <w:rFonts w:ascii="Arial" w:hAnsi="Arial" w:cs="Arial"/>
                      <w:sz w:val="20"/>
                      <w:szCs w:val="20"/>
                    </w:rPr>
                  </w:pPr>
                  <w:r w:rsidRPr="008D66AB">
                    <w:rPr>
                      <w:rFonts w:ascii="Arial" w:hAnsi="Arial" w:cs="Arial"/>
                      <w:sz w:val="20"/>
                      <w:szCs w:val="20"/>
                    </w:rPr>
                    <w:t>You w</w:t>
                  </w:r>
                  <w:r w:rsidR="00BB010E" w:rsidRPr="008D66AB">
                    <w:rPr>
                      <w:rFonts w:ascii="Arial" w:hAnsi="Arial" w:cs="Arial"/>
                      <w:sz w:val="20"/>
                      <w:szCs w:val="20"/>
                    </w:rPr>
                    <w:t>ill work within the Care and Support Team in the Customer Service Centre. The Care and Support team is a professionally qualified team made up of social workers, occupational therapy (OT), brokers and safeguarding decision makers and is the first point of contact for Adult Social Care.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w:t>
                  </w:r>
                </w:p>
                <w:p w:rsidR="00BB010E" w:rsidRPr="008D66AB" w:rsidRDefault="00BB010E" w:rsidP="0006734A">
                  <w:pPr>
                    <w:rPr>
                      <w:rFonts w:ascii="Arial" w:hAnsi="Arial" w:cs="Arial"/>
                      <w:b/>
                      <w:sz w:val="20"/>
                      <w:szCs w:val="20"/>
                    </w:rPr>
                  </w:pPr>
                  <w:r w:rsidRPr="008D66AB">
                    <w:rPr>
                      <w:rFonts w:ascii="Arial" w:hAnsi="Arial" w:cs="Arial"/>
                      <w:sz w:val="20"/>
                      <w:szCs w:val="20"/>
                    </w:rPr>
                    <w:t xml:space="preserve"> </w:t>
                  </w:r>
                </w:p>
                <w:p w:rsidR="00BB010E" w:rsidRPr="008D66AB" w:rsidRDefault="00BB010E" w:rsidP="0006734A">
                  <w:pPr>
                    <w:tabs>
                      <w:tab w:val="num" w:pos="464"/>
                    </w:tabs>
                    <w:autoSpaceDE w:val="0"/>
                    <w:autoSpaceDN w:val="0"/>
                    <w:adjustRightInd w:val="0"/>
                    <w:rPr>
                      <w:rFonts w:ascii="Arial" w:hAnsi="Arial" w:cs="Arial"/>
                      <w:b/>
                      <w:sz w:val="20"/>
                      <w:szCs w:val="20"/>
                    </w:rPr>
                  </w:pPr>
                  <w:r w:rsidRPr="008D66AB">
                    <w:rPr>
                      <w:rFonts w:ascii="Arial" w:hAnsi="Arial" w:cs="Arial"/>
                      <w:sz w:val="20"/>
                      <w:szCs w:val="20"/>
                    </w:rPr>
                    <w:t>The Care and Support team operate a 7 day service.  Hours of operation to be confirmed.</w:t>
                  </w:r>
                </w:p>
                <w:p w:rsidR="00BB010E" w:rsidRPr="008D66AB" w:rsidRDefault="00BB010E" w:rsidP="0006734A">
                  <w:pPr>
                    <w:tabs>
                      <w:tab w:val="num" w:pos="464"/>
                    </w:tabs>
                    <w:autoSpaceDE w:val="0"/>
                    <w:autoSpaceDN w:val="0"/>
                    <w:adjustRightInd w:val="0"/>
                    <w:rPr>
                      <w:rFonts w:ascii="Arial" w:hAnsi="Arial" w:cs="Arial"/>
                      <w:b/>
                      <w:sz w:val="20"/>
                      <w:szCs w:val="20"/>
                    </w:rPr>
                  </w:pPr>
                </w:p>
              </w:tc>
              <w:tc>
                <w:tcPr>
                  <w:tcW w:w="5528" w:type="dxa"/>
                </w:tcPr>
                <w:p w:rsidR="00AD0D92" w:rsidRPr="009232D8" w:rsidRDefault="00BB010E" w:rsidP="0006734A">
                  <w:pPr>
                    <w:tabs>
                      <w:tab w:val="num" w:pos="464"/>
                    </w:tabs>
                    <w:autoSpaceDE w:val="0"/>
                    <w:autoSpaceDN w:val="0"/>
                    <w:adjustRightInd w:val="0"/>
                    <w:rPr>
                      <w:rFonts w:ascii="Arial" w:hAnsi="Arial" w:cs="Arial"/>
                      <w:sz w:val="20"/>
                      <w:szCs w:val="20"/>
                    </w:rPr>
                  </w:pPr>
                  <w:r w:rsidRPr="009232D8">
                    <w:rPr>
                      <w:rFonts w:ascii="Arial" w:hAnsi="Arial" w:cs="Arial"/>
                      <w:sz w:val="20"/>
                      <w:szCs w:val="20"/>
                    </w:rPr>
                    <w:t>There are two distinct parts to this service, an assessment function and a delivery function.</w:t>
                  </w:r>
                  <w:r w:rsidR="000F2B06" w:rsidRPr="009232D8">
                    <w:rPr>
                      <w:rFonts w:ascii="Arial" w:hAnsi="Arial" w:cs="Arial"/>
                      <w:sz w:val="20"/>
                      <w:szCs w:val="20"/>
                    </w:rPr>
                    <w:t xml:space="preserve"> </w:t>
                  </w:r>
                </w:p>
                <w:p w:rsidR="00AD0D92" w:rsidRPr="009232D8" w:rsidRDefault="00AD0D92" w:rsidP="0006734A">
                  <w:pPr>
                    <w:tabs>
                      <w:tab w:val="num" w:pos="464"/>
                    </w:tabs>
                    <w:autoSpaceDE w:val="0"/>
                    <w:autoSpaceDN w:val="0"/>
                    <w:adjustRightInd w:val="0"/>
                    <w:rPr>
                      <w:rFonts w:ascii="Arial" w:hAnsi="Arial" w:cs="Arial"/>
                      <w:sz w:val="20"/>
                      <w:szCs w:val="20"/>
                    </w:rPr>
                  </w:pPr>
                </w:p>
                <w:p w:rsidR="0016756D" w:rsidRPr="009232D8" w:rsidRDefault="0016756D" w:rsidP="0016756D">
                  <w:pPr>
                    <w:rPr>
                      <w:rFonts w:ascii="Arial" w:hAnsi="Arial" w:cs="Arial"/>
                      <w:sz w:val="20"/>
                      <w:szCs w:val="20"/>
                    </w:rPr>
                  </w:pPr>
                  <w:r w:rsidRPr="009232D8">
                    <w:rPr>
                      <w:rFonts w:ascii="Arial" w:hAnsi="Arial" w:cs="Arial"/>
                      <w:sz w:val="20"/>
                      <w:szCs w:val="20"/>
                    </w:rPr>
                    <w:t xml:space="preserve">The Occupational Therapy service will be delivered by a distinct team in each locality area who will respond to urgent and general requests for Occupational Therapy assessments, supported and managed by an OT qualified manager where possible.  The Occupational Therapy service will deliver targeted and specialist aspects of the service, while universal elements can be supported by trusted assessors both internal and external to HAS.  This will evolve to support the future integration agenda working with all external partners and colleagues.   </w:t>
                  </w:r>
                </w:p>
                <w:p w:rsidR="0016756D" w:rsidRPr="009232D8" w:rsidRDefault="0016756D" w:rsidP="0006734A">
                  <w:pPr>
                    <w:tabs>
                      <w:tab w:val="num" w:pos="464"/>
                    </w:tabs>
                    <w:autoSpaceDE w:val="0"/>
                    <w:autoSpaceDN w:val="0"/>
                    <w:adjustRightInd w:val="0"/>
                    <w:rPr>
                      <w:rFonts w:ascii="Arial" w:hAnsi="Arial" w:cs="Arial"/>
                      <w:sz w:val="20"/>
                      <w:szCs w:val="20"/>
                    </w:rPr>
                  </w:pPr>
                </w:p>
                <w:p w:rsidR="00AD0D92" w:rsidRPr="009232D8" w:rsidRDefault="00BB010E" w:rsidP="0006734A">
                  <w:pPr>
                    <w:tabs>
                      <w:tab w:val="num" w:pos="464"/>
                    </w:tabs>
                    <w:autoSpaceDE w:val="0"/>
                    <w:autoSpaceDN w:val="0"/>
                    <w:adjustRightInd w:val="0"/>
                    <w:rPr>
                      <w:rFonts w:ascii="Arial" w:hAnsi="Arial" w:cs="Arial"/>
                      <w:sz w:val="20"/>
                      <w:szCs w:val="20"/>
                    </w:rPr>
                  </w:pPr>
                  <w:r w:rsidRPr="009232D8">
                    <w:rPr>
                      <w:rFonts w:ascii="Arial" w:hAnsi="Arial" w:cs="Arial"/>
                      <w:sz w:val="20"/>
                      <w:szCs w:val="20"/>
                    </w:rPr>
                    <w:t>OT</w:t>
                  </w:r>
                  <w:r w:rsidR="0016756D" w:rsidRPr="009232D8">
                    <w:rPr>
                      <w:rFonts w:ascii="Arial" w:hAnsi="Arial" w:cs="Arial"/>
                      <w:sz w:val="20"/>
                      <w:szCs w:val="20"/>
                    </w:rPr>
                    <w:t>s</w:t>
                  </w:r>
                  <w:r w:rsidRPr="009232D8">
                    <w:rPr>
                      <w:rFonts w:ascii="Arial" w:hAnsi="Arial" w:cs="Arial"/>
                      <w:sz w:val="20"/>
                      <w:szCs w:val="20"/>
                    </w:rPr>
                    <w:t xml:space="preserve"> will provide the assessment and planning function </w:t>
                  </w:r>
                  <w:r w:rsidR="00AD0D92" w:rsidRPr="009232D8">
                    <w:rPr>
                      <w:rFonts w:ascii="Arial" w:hAnsi="Arial" w:cs="Arial"/>
                      <w:sz w:val="20"/>
                      <w:szCs w:val="20"/>
                    </w:rPr>
                    <w:t xml:space="preserve">to people to maximise and promote independence. This will generally be in a person’s own home. Working with colleagues to promote safe discharges and support for the person, alongside District and Borough Councils. </w:t>
                  </w:r>
                </w:p>
                <w:p w:rsidR="00AD0D92" w:rsidRPr="009232D8" w:rsidRDefault="00AD0D92" w:rsidP="0006734A">
                  <w:pPr>
                    <w:tabs>
                      <w:tab w:val="num" w:pos="464"/>
                    </w:tabs>
                    <w:autoSpaceDE w:val="0"/>
                    <w:autoSpaceDN w:val="0"/>
                    <w:adjustRightInd w:val="0"/>
                    <w:rPr>
                      <w:rFonts w:ascii="Arial" w:hAnsi="Arial" w:cs="Arial"/>
                      <w:sz w:val="20"/>
                      <w:szCs w:val="20"/>
                    </w:rPr>
                  </w:pPr>
                  <w:r w:rsidRPr="009232D8">
                    <w:rPr>
                      <w:rFonts w:ascii="Arial" w:hAnsi="Arial" w:cs="Arial"/>
                      <w:sz w:val="20"/>
                      <w:szCs w:val="20"/>
                    </w:rPr>
                    <w:t xml:space="preserve">OTs will support the reablement and recovery services also.   </w:t>
                  </w:r>
                </w:p>
                <w:p w:rsidR="00BB010E" w:rsidRPr="009232D8" w:rsidRDefault="00BB010E" w:rsidP="0006734A">
                  <w:pPr>
                    <w:tabs>
                      <w:tab w:val="num" w:pos="464"/>
                    </w:tabs>
                    <w:autoSpaceDE w:val="0"/>
                    <w:autoSpaceDN w:val="0"/>
                    <w:adjustRightInd w:val="0"/>
                    <w:rPr>
                      <w:rFonts w:ascii="Arial" w:hAnsi="Arial" w:cs="Arial"/>
                      <w:sz w:val="20"/>
                      <w:szCs w:val="20"/>
                    </w:rPr>
                  </w:pPr>
                  <w:r w:rsidRPr="009232D8">
                    <w:rPr>
                      <w:rFonts w:ascii="Arial" w:hAnsi="Arial" w:cs="Arial"/>
                      <w:sz w:val="20"/>
                      <w:szCs w:val="20"/>
                    </w:rPr>
                    <w:t xml:space="preserve"> </w:t>
                  </w:r>
                </w:p>
                <w:p w:rsidR="00BB010E" w:rsidRPr="009232D8" w:rsidRDefault="00BB010E" w:rsidP="0006734A">
                  <w:pPr>
                    <w:tabs>
                      <w:tab w:val="num" w:pos="464"/>
                    </w:tabs>
                    <w:autoSpaceDE w:val="0"/>
                    <w:autoSpaceDN w:val="0"/>
                    <w:adjustRightInd w:val="0"/>
                    <w:rPr>
                      <w:rFonts w:ascii="Arial" w:hAnsi="Arial" w:cs="Arial"/>
                      <w:sz w:val="20"/>
                      <w:szCs w:val="20"/>
                    </w:rPr>
                  </w:pPr>
                  <w:r w:rsidRPr="009232D8">
                    <w:rPr>
                      <w:rFonts w:ascii="Arial" w:hAnsi="Arial" w:cs="Arial"/>
                      <w:sz w:val="20"/>
                      <w:szCs w:val="20"/>
                    </w:rPr>
                    <w:t>The reablement offer within this service is a period up to 6 weeks, and the assessment function could be for up to 12 weeks and with OT interventions being longer as they respond to requests for Disability Facilities Grants for major adaptations. The service will also be responsible for the review of work that sits within the OT work tray.</w:t>
                  </w:r>
                </w:p>
                <w:p w:rsidR="00BB010E" w:rsidRPr="009232D8" w:rsidRDefault="00BB010E" w:rsidP="0006734A">
                  <w:pPr>
                    <w:tabs>
                      <w:tab w:val="num" w:pos="464"/>
                    </w:tabs>
                    <w:autoSpaceDE w:val="0"/>
                    <w:autoSpaceDN w:val="0"/>
                    <w:adjustRightInd w:val="0"/>
                    <w:rPr>
                      <w:rFonts w:ascii="Arial" w:hAnsi="Arial" w:cs="Arial"/>
                      <w:sz w:val="20"/>
                      <w:szCs w:val="20"/>
                    </w:rPr>
                  </w:pPr>
                </w:p>
                <w:p w:rsidR="00FE03F7" w:rsidRPr="009232D8" w:rsidRDefault="00BB010E" w:rsidP="0016756D">
                  <w:pPr>
                    <w:autoSpaceDE w:val="0"/>
                    <w:autoSpaceDN w:val="0"/>
                    <w:adjustRightInd w:val="0"/>
                    <w:rPr>
                      <w:rFonts w:ascii="Arial" w:hAnsi="Arial" w:cs="Arial"/>
                      <w:sz w:val="20"/>
                      <w:szCs w:val="20"/>
                    </w:rPr>
                  </w:pPr>
                  <w:r w:rsidRPr="009232D8">
                    <w:rPr>
                      <w:rFonts w:ascii="Arial" w:hAnsi="Arial" w:cs="Arial"/>
                      <w:sz w:val="20"/>
                      <w:szCs w:val="20"/>
                    </w:rPr>
                    <w:t>This service is a 7 day service</w:t>
                  </w:r>
                  <w:r w:rsidR="0016756D" w:rsidRPr="009232D8">
                    <w:rPr>
                      <w:rFonts w:ascii="Arial" w:hAnsi="Arial" w:cs="Arial"/>
                      <w:sz w:val="20"/>
                      <w:szCs w:val="20"/>
                    </w:rPr>
                    <w:t>.</w:t>
                  </w:r>
                </w:p>
                <w:p w:rsidR="0016756D" w:rsidRPr="009232D8" w:rsidRDefault="0016756D" w:rsidP="0016756D">
                  <w:pPr>
                    <w:autoSpaceDE w:val="0"/>
                    <w:autoSpaceDN w:val="0"/>
                    <w:adjustRightInd w:val="0"/>
                    <w:rPr>
                      <w:rFonts w:ascii="Arial" w:hAnsi="Arial" w:cs="Arial"/>
                      <w:b/>
                      <w:sz w:val="20"/>
                      <w:szCs w:val="20"/>
                    </w:rPr>
                  </w:pPr>
                </w:p>
              </w:tc>
            </w:tr>
          </w:tbl>
          <w:p w:rsidR="00AA202B" w:rsidRDefault="00AA202B" w:rsidP="00114679">
            <w:pPr>
              <w:pStyle w:val="ListParagraph"/>
              <w:spacing w:line="276" w:lineRule="auto"/>
              <w:ind w:left="0"/>
              <w:rPr>
                <w:rFonts w:ascii="Arial" w:hAnsi="Arial" w:cs="Arial"/>
                <w:b w:val="0"/>
                <w:sz w:val="20"/>
                <w:szCs w:val="20"/>
              </w:rPr>
            </w:pPr>
          </w:p>
          <w:p w:rsidR="00A62A47" w:rsidRDefault="00A62A47" w:rsidP="00A62A47">
            <w:pPr>
              <w:jc w:val="both"/>
              <w:rPr>
                <w:rFonts w:ascii="Arial" w:hAnsi="Arial" w:cs="Arial"/>
                <w:b w:val="0"/>
                <w:sz w:val="20"/>
                <w:szCs w:val="20"/>
              </w:rPr>
            </w:pPr>
            <w:r w:rsidRPr="009232D8">
              <w:rPr>
                <w:rFonts w:ascii="Arial" w:hAnsi="Arial" w:cs="Arial"/>
                <w:b w:val="0"/>
                <w:sz w:val="20"/>
                <w:szCs w:val="20"/>
              </w:rPr>
              <w:t xml:space="preserve">Services in the Occupational Therapy Team will operate over 7 days, 8.00am-8.00pm Monday to </w:t>
            </w:r>
            <w:r w:rsidR="001B3719" w:rsidRPr="009232D8">
              <w:rPr>
                <w:rFonts w:ascii="Arial" w:hAnsi="Arial" w:cs="Arial"/>
                <w:b w:val="0"/>
                <w:sz w:val="20"/>
                <w:szCs w:val="20"/>
              </w:rPr>
              <w:t>Sunday</w:t>
            </w:r>
            <w:r w:rsidRPr="009232D8">
              <w:rPr>
                <w:rFonts w:ascii="Arial" w:hAnsi="Arial" w:cs="Arial"/>
                <w:b w:val="0"/>
                <w:sz w:val="20"/>
                <w:szCs w:val="20"/>
              </w:rPr>
              <w:t xml:space="preserve">. The specific requirements regarding operational working hours will be determined by service and operational team requirements, on a local basis. Therefore, you </w:t>
            </w:r>
            <w:r w:rsidR="001B3719" w:rsidRPr="009232D8">
              <w:rPr>
                <w:rFonts w:ascii="Arial" w:hAnsi="Arial" w:cs="Arial"/>
                <w:b w:val="0"/>
                <w:sz w:val="20"/>
                <w:szCs w:val="20"/>
              </w:rPr>
              <w:t>will be</w:t>
            </w:r>
            <w:r w:rsidRPr="009232D8">
              <w:rPr>
                <w:rFonts w:ascii="Arial" w:hAnsi="Arial" w:cs="Arial"/>
                <w:b w:val="0"/>
                <w:sz w:val="20"/>
                <w:szCs w:val="20"/>
              </w:rPr>
              <w:t xml:space="preserve"> expected to work on a weekend and extended hours, subject to service needs, on a rota basis.</w:t>
            </w:r>
            <w:r w:rsidRPr="006D3ADC">
              <w:rPr>
                <w:rFonts w:ascii="Arial" w:hAnsi="Arial" w:cs="Arial"/>
                <w:b w:val="0"/>
                <w:sz w:val="20"/>
                <w:szCs w:val="20"/>
              </w:rPr>
              <w:t xml:space="preserve"> </w:t>
            </w:r>
            <w:r>
              <w:rPr>
                <w:rFonts w:ascii="Arial" w:hAnsi="Arial" w:cs="Arial"/>
                <w:b w:val="0"/>
                <w:sz w:val="20"/>
                <w:szCs w:val="20"/>
              </w:rPr>
              <w:t xml:space="preserve"> </w:t>
            </w:r>
          </w:p>
          <w:p w:rsidR="00A62A47" w:rsidRDefault="00A62A47" w:rsidP="00F953BD">
            <w:pPr>
              <w:pStyle w:val="ListParagraph"/>
              <w:spacing w:line="276" w:lineRule="auto"/>
              <w:ind w:left="0"/>
              <w:rPr>
                <w:rFonts w:ascii="Arial" w:hAnsi="Arial" w:cs="Arial"/>
                <w:b w:val="0"/>
                <w:sz w:val="20"/>
                <w:szCs w:val="20"/>
              </w:rPr>
            </w:pPr>
          </w:p>
          <w:p w:rsidR="00114679" w:rsidRPr="008D66AB" w:rsidRDefault="00114679" w:rsidP="00F953BD">
            <w:pPr>
              <w:pStyle w:val="ListParagraph"/>
              <w:spacing w:line="276" w:lineRule="auto"/>
              <w:ind w:left="0"/>
              <w:rPr>
                <w:rFonts w:ascii="Arial" w:hAnsi="Arial" w:cs="Arial"/>
                <w:b w:val="0"/>
                <w:sz w:val="20"/>
                <w:szCs w:val="20"/>
              </w:rPr>
            </w:pPr>
            <w:r w:rsidRPr="008D66AB">
              <w:rPr>
                <w:rFonts w:ascii="Arial" w:hAnsi="Arial" w:cs="Arial"/>
                <w:b w:val="0"/>
                <w:sz w:val="20"/>
                <w:szCs w:val="20"/>
              </w:rPr>
              <w:t>Enhanced DBS</w:t>
            </w:r>
            <w:r w:rsidR="0006734A" w:rsidRPr="008D66AB">
              <w:rPr>
                <w:rFonts w:ascii="Arial" w:hAnsi="Arial" w:cs="Arial"/>
                <w:b w:val="0"/>
                <w:sz w:val="20"/>
                <w:szCs w:val="20"/>
              </w:rPr>
              <w:t xml:space="preserve"> clearance is required.</w:t>
            </w:r>
            <w:r w:rsidR="00F953BD" w:rsidRPr="008D66AB">
              <w:rPr>
                <w:rFonts w:ascii="Arial" w:hAnsi="Arial" w:cs="Arial"/>
                <w:b w:val="0"/>
                <w:sz w:val="20"/>
                <w:szCs w:val="20"/>
              </w:rPr>
              <w:t xml:space="preserve"> This role involves spoken communications so a confident use of English language is required. </w:t>
            </w:r>
            <w:r w:rsidRPr="008D66AB">
              <w:rPr>
                <w:rFonts w:ascii="Arial" w:hAnsi="Arial" w:cs="Arial"/>
                <w:b w:val="0"/>
                <w:sz w:val="20"/>
                <w:szCs w:val="20"/>
              </w:rPr>
              <w:t>Registration with the Health Care Professionals Council</w:t>
            </w:r>
            <w:r w:rsidR="00BB010E" w:rsidRPr="008D66AB">
              <w:rPr>
                <w:rFonts w:ascii="Arial" w:hAnsi="Arial" w:cs="Arial"/>
                <w:b w:val="0"/>
                <w:sz w:val="20"/>
                <w:szCs w:val="20"/>
              </w:rPr>
              <w:t xml:space="preserve"> (HCPC)</w:t>
            </w:r>
            <w:r w:rsidRPr="008D66AB">
              <w:rPr>
                <w:rFonts w:ascii="Arial" w:hAnsi="Arial" w:cs="Arial"/>
                <w:b w:val="0"/>
                <w:sz w:val="20"/>
                <w:szCs w:val="20"/>
              </w:rPr>
              <w:t xml:space="preserve"> </w:t>
            </w:r>
            <w:r w:rsidR="00BB010E" w:rsidRPr="008D66AB">
              <w:rPr>
                <w:rFonts w:ascii="Arial" w:hAnsi="Arial" w:cs="Arial"/>
                <w:b w:val="0"/>
                <w:sz w:val="20"/>
                <w:szCs w:val="20"/>
              </w:rPr>
              <w:t>is required</w:t>
            </w:r>
            <w:r w:rsidR="0006734A" w:rsidRPr="008D66AB">
              <w:rPr>
                <w:rFonts w:ascii="Arial" w:hAnsi="Arial" w:cs="Arial"/>
                <w:b w:val="0"/>
                <w:sz w:val="20"/>
                <w:szCs w:val="20"/>
              </w:rPr>
              <w:t>.</w:t>
            </w:r>
          </w:p>
        </w:tc>
      </w:tr>
      <w:tr w:rsidR="00AA202B" w:rsidRPr="008D66AB" w:rsidTr="0006734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8D66AB" w:rsidRDefault="00AA202B" w:rsidP="00E05D20">
            <w:pPr>
              <w:spacing w:line="276" w:lineRule="auto"/>
              <w:rPr>
                <w:rFonts w:ascii="Arial" w:hAnsi="Arial" w:cs="Arial"/>
                <w:sz w:val="24"/>
                <w:szCs w:val="24"/>
              </w:rPr>
            </w:pPr>
            <w:r w:rsidRPr="008D66AB">
              <w:rPr>
                <w:rFonts w:ascii="Arial" w:hAnsi="Arial" w:cs="Arial"/>
                <w:color w:val="FFFFFF" w:themeColor="background1"/>
                <w:sz w:val="24"/>
                <w:szCs w:val="24"/>
              </w:rPr>
              <w:t>Job specifics</w:t>
            </w:r>
          </w:p>
        </w:tc>
      </w:tr>
      <w:tr w:rsidR="0006734A" w:rsidRPr="008D66AB" w:rsidTr="000673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81705" w:rsidRPr="008D66AB" w:rsidRDefault="00681705" w:rsidP="00BB010E">
            <w:pPr>
              <w:pStyle w:val="ListParagraph"/>
              <w:numPr>
                <w:ilvl w:val="0"/>
                <w:numId w:val="21"/>
              </w:numPr>
              <w:rPr>
                <w:rFonts w:ascii="Arial" w:hAnsi="Arial" w:cs="Arial"/>
                <w:b w:val="0"/>
                <w:bCs w:val="0"/>
                <w:sz w:val="20"/>
                <w:szCs w:val="20"/>
              </w:rPr>
            </w:pPr>
            <w:r w:rsidRPr="008D66AB">
              <w:rPr>
                <w:rFonts w:ascii="Arial" w:hAnsi="Arial" w:cs="Arial"/>
                <w:b w:val="0"/>
                <w:sz w:val="20"/>
                <w:szCs w:val="20"/>
              </w:rPr>
              <w:t>To provide a professional OT assessment within the C</w:t>
            </w:r>
            <w:r w:rsidR="005A54AC" w:rsidRPr="008D66AB">
              <w:rPr>
                <w:rFonts w:ascii="Arial" w:hAnsi="Arial" w:cs="Arial"/>
                <w:b w:val="0"/>
                <w:sz w:val="20"/>
                <w:szCs w:val="20"/>
              </w:rPr>
              <w:t>ustomer Resolution Centre (C</w:t>
            </w:r>
            <w:r w:rsidRPr="008D66AB">
              <w:rPr>
                <w:rFonts w:ascii="Arial" w:hAnsi="Arial" w:cs="Arial"/>
                <w:b w:val="0"/>
                <w:sz w:val="20"/>
                <w:szCs w:val="20"/>
              </w:rPr>
              <w:t>RC</w:t>
            </w:r>
            <w:r w:rsidR="005A54AC" w:rsidRPr="008D66AB">
              <w:rPr>
                <w:rFonts w:ascii="Arial" w:hAnsi="Arial" w:cs="Arial"/>
                <w:b w:val="0"/>
                <w:sz w:val="20"/>
                <w:szCs w:val="20"/>
              </w:rPr>
              <w:t>)</w:t>
            </w:r>
            <w:r w:rsidR="00904A82" w:rsidRPr="008D66AB">
              <w:rPr>
                <w:rFonts w:ascii="Arial" w:hAnsi="Arial" w:cs="Arial"/>
                <w:b w:val="0"/>
                <w:sz w:val="20"/>
                <w:szCs w:val="20"/>
              </w:rPr>
              <w:t xml:space="preserve"> and</w:t>
            </w:r>
            <w:r w:rsidR="006547DF" w:rsidRPr="008D66AB">
              <w:rPr>
                <w:rFonts w:ascii="Arial" w:hAnsi="Arial" w:cs="Arial"/>
                <w:b w:val="0"/>
                <w:sz w:val="20"/>
                <w:szCs w:val="20"/>
              </w:rPr>
              <w:t>/or</w:t>
            </w:r>
            <w:r w:rsidR="00904A82" w:rsidRPr="008D66AB">
              <w:rPr>
                <w:rFonts w:ascii="Arial" w:hAnsi="Arial" w:cs="Arial"/>
                <w:b w:val="0"/>
                <w:sz w:val="20"/>
                <w:szCs w:val="20"/>
              </w:rPr>
              <w:t xml:space="preserve"> </w:t>
            </w:r>
            <w:r w:rsidR="00D43D23">
              <w:rPr>
                <w:rFonts w:ascii="Arial" w:hAnsi="Arial" w:cs="Arial"/>
                <w:b w:val="0"/>
                <w:sz w:val="20"/>
                <w:szCs w:val="20"/>
              </w:rPr>
              <w:t>the Locality Occupational Therapy</w:t>
            </w:r>
            <w:r w:rsidR="00AA3061">
              <w:rPr>
                <w:rFonts w:ascii="Arial" w:hAnsi="Arial" w:cs="Arial"/>
                <w:b w:val="0"/>
                <w:sz w:val="20"/>
                <w:szCs w:val="20"/>
              </w:rPr>
              <w:t xml:space="preserve"> Team</w:t>
            </w:r>
          </w:p>
          <w:p w:rsidR="002123C6" w:rsidRPr="008D66AB" w:rsidRDefault="002123C6" w:rsidP="002123C6">
            <w:pPr>
              <w:pStyle w:val="ListParagraph"/>
              <w:numPr>
                <w:ilvl w:val="0"/>
                <w:numId w:val="21"/>
              </w:numPr>
              <w:jc w:val="both"/>
              <w:rPr>
                <w:rFonts w:ascii="Arial" w:hAnsi="Arial" w:cs="Arial"/>
                <w:b w:val="0"/>
                <w:sz w:val="20"/>
                <w:szCs w:val="20"/>
              </w:rPr>
            </w:pPr>
            <w:r w:rsidRPr="008D66AB">
              <w:rPr>
                <w:rFonts w:ascii="Arial" w:eastAsia="Times New Roman" w:hAnsi="Arial" w:cs="Arial"/>
                <w:b w:val="0"/>
                <w:sz w:val="20"/>
                <w:szCs w:val="20"/>
                <w:lang w:eastAsia="en-GB"/>
              </w:rPr>
              <w:t>To maintain professional’s skills and knowledge it is expected that Occupational Therapists will rotate across all 3 services areas</w:t>
            </w:r>
          </w:p>
          <w:p w:rsidR="00904A82" w:rsidRPr="008D66AB" w:rsidRDefault="00904A82" w:rsidP="00BB010E">
            <w:pPr>
              <w:pStyle w:val="ListParagraph"/>
              <w:numPr>
                <w:ilvl w:val="0"/>
                <w:numId w:val="21"/>
              </w:numPr>
              <w:rPr>
                <w:rFonts w:ascii="Arial" w:hAnsi="Arial" w:cs="Arial"/>
                <w:b w:val="0"/>
                <w:bCs w:val="0"/>
                <w:sz w:val="20"/>
                <w:szCs w:val="20"/>
              </w:rPr>
            </w:pPr>
            <w:r w:rsidRPr="008D66AB">
              <w:rPr>
                <w:rFonts w:ascii="Arial" w:hAnsi="Arial" w:cs="Arial"/>
                <w:b w:val="0"/>
                <w:sz w:val="20"/>
                <w:szCs w:val="20"/>
              </w:rPr>
              <w:t>To provide a speedy resolution to equipment enquiries with</w:t>
            </w:r>
            <w:r w:rsidR="006547DF" w:rsidRPr="008D66AB">
              <w:rPr>
                <w:rFonts w:ascii="Arial" w:hAnsi="Arial" w:cs="Arial"/>
                <w:b w:val="0"/>
                <w:sz w:val="20"/>
                <w:szCs w:val="20"/>
              </w:rPr>
              <w:t>in</w:t>
            </w:r>
            <w:r w:rsidRPr="008D66AB">
              <w:rPr>
                <w:rFonts w:ascii="Arial" w:hAnsi="Arial" w:cs="Arial"/>
                <w:b w:val="0"/>
                <w:sz w:val="20"/>
                <w:szCs w:val="20"/>
              </w:rPr>
              <w:t xml:space="preserve"> the </w:t>
            </w:r>
            <w:r w:rsidR="006547DF" w:rsidRPr="008D66AB">
              <w:rPr>
                <w:rFonts w:ascii="Arial" w:hAnsi="Arial" w:cs="Arial"/>
                <w:b w:val="0"/>
                <w:sz w:val="20"/>
                <w:szCs w:val="20"/>
              </w:rPr>
              <w:t xml:space="preserve">Care &amp; Support Team in the </w:t>
            </w:r>
            <w:r w:rsidRPr="008D66AB">
              <w:rPr>
                <w:rFonts w:ascii="Arial" w:hAnsi="Arial" w:cs="Arial"/>
                <w:b w:val="0"/>
                <w:sz w:val="20"/>
                <w:szCs w:val="20"/>
              </w:rPr>
              <w:t>CRC</w:t>
            </w:r>
          </w:p>
          <w:p w:rsidR="005A54AC" w:rsidRPr="008D66AB" w:rsidRDefault="005A54AC" w:rsidP="00BB010E">
            <w:pPr>
              <w:pStyle w:val="ListParagraph"/>
              <w:numPr>
                <w:ilvl w:val="0"/>
                <w:numId w:val="21"/>
              </w:numPr>
              <w:rPr>
                <w:rFonts w:ascii="Arial" w:hAnsi="Arial" w:cs="Arial"/>
                <w:b w:val="0"/>
                <w:bCs w:val="0"/>
                <w:sz w:val="20"/>
                <w:szCs w:val="20"/>
              </w:rPr>
            </w:pPr>
            <w:r w:rsidRPr="008D66AB">
              <w:rPr>
                <w:rFonts w:ascii="Arial" w:hAnsi="Arial" w:cs="Arial"/>
                <w:b w:val="0"/>
                <w:sz w:val="20"/>
                <w:szCs w:val="20"/>
              </w:rPr>
              <w:t>To support people contacting the CRC for equipment advice to complete online self-assessment tools</w:t>
            </w:r>
          </w:p>
          <w:p w:rsidR="005A54AC" w:rsidRPr="008D66AB" w:rsidRDefault="005A54AC" w:rsidP="00BB010E">
            <w:pPr>
              <w:pStyle w:val="ListParagraph"/>
              <w:numPr>
                <w:ilvl w:val="0"/>
                <w:numId w:val="21"/>
              </w:numPr>
              <w:rPr>
                <w:rFonts w:ascii="Arial" w:hAnsi="Arial" w:cs="Arial"/>
                <w:b w:val="0"/>
                <w:bCs w:val="0"/>
                <w:sz w:val="20"/>
                <w:szCs w:val="20"/>
              </w:rPr>
            </w:pPr>
            <w:r w:rsidRPr="008D66AB">
              <w:rPr>
                <w:rFonts w:ascii="Arial" w:hAnsi="Arial" w:cs="Arial"/>
                <w:b w:val="0"/>
                <w:sz w:val="20"/>
                <w:szCs w:val="20"/>
              </w:rPr>
              <w:t xml:space="preserve">To provide effective information, advice and guidance on equipment within the </w:t>
            </w:r>
            <w:r w:rsidR="006547DF" w:rsidRPr="008D66AB">
              <w:rPr>
                <w:rFonts w:ascii="Arial" w:hAnsi="Arial" w:cs="Arial"/>
                <w:b w:val="0"/>
                <w:sz w:val="20"/>
                <w:szCs w:val="20"/>
              </w:rPr>
              <w:t xml:space="preserve">Care &amp; Support Team in the </w:t>
            </w:r>
            <w:r w:rsidRPr="008D66AB">
              <w:rPr>
                <w:rFonts w:ascii="Arial" w:hAnsi="Arial" w:cs="Arial"/>
                <w:b w:val="0"/>
                <w:sz w:val="20"/>
                <w:szCs w:val="20"/>
              </w:rPr>
              <w:t>CRC</w:t>
            </w:r>
          </w:p>
          <w:p w:rsidR="00114679" w:rsidRPr="008D66AB" w:rsidRDefault="00681705" w:rsidP="00BB010E">
            <w:pPr>
              <w:pStyle w:val="ListParagraph"/>
              <w:numPr>
                <w:ilvl w:val="0"/>
                <w:numId w:val="21"/>
              </w:numPr>
              <w:rPr>
                <w:rFonts w:ascii="Arial" w:hAnsi="Arial" w:cs="Arial"/>
                <w:b w:val="0"/>
                <w:bCs w:val="0"/>
                <w:sz w:val="20"/>
                <w:szCs w:val="20"/>
              </w:rPr>
            </w:pPr>
            <w:r w:rsidRPr="008D66AB">
              <w:rPr>
                <w:rFonts w:ascii="Arial" w:hAnsi="Arial" w:cs="Arial"/>
                <w:b w:val="0"/>
                <w:sz w:val="20"/>
                <w:szCs w:val="20"/>
              </w:rPr>
              <w:t>To work creatively with adults with care and support needs</w:t>
            </w:r>
            <w:r w:rsidR="00904A82" w:rsidRPr="008D66AB">
              <w:rPr>
                <w:rFonts w:ascii="Arial" w:hAnsi="Arial" w:cs="Arial"/>
                <w:b w:val="0"/>
                <w:sz w:val="20"/>
                <w:szCs w:val="20"/>
              </w:rPr>
              <w:t xml:space="preserve"> and</w:t>
            </w:r>
            <w:r w:rsidRPr="008D66AB">
              <w:rPr>
                <w:rFonts w:ascii="Arial" w:hAnsi="Arial" w:cs="Arial"/>
                <w:b w:val="0"/>
                <w:sz w:val="20"/>
                <w:szCs w:val="20"/>
              </w:rPr>
              <w:t xml:space="preserve"> their carers, family and friends when planning reablement interventions</w:t>
            </w:r>
          </w:p>
          <w:p w:rsidR="00281468" w:rsidRPr="008D66AB" w:rsidRDefault="00904A82" w:rsidP="00281468">
            <w:pPr>
              <w:pStyle w:val="ListParagraph"/>
              <w:numPr>
                <w:ilvl w:val="0"/>
                <w:numId w:val="21"/>
              </w:numPr>
              <w:rPr>
                <w:rFonts w:ascii="Arial" w:hAnsi="Arial" w:cs="Arial"/>
                <w:b w:val="0"/>
                <w:bCs w:val="0"/>
                <w:sz w:val="20"/>
                <w:szCs w:val="20"/>
              </w:rPr>
            </w:pPr>
            <w:r w:rsidRPr="009232D8">
              <w:rPr>
                <w:rFonts w:ascii="Arial" w:hAnsi="Arial" w:cs="Arial"/>
                <w:b w:val="0"/>
                <w:sz w:val="20"/>
                <w:szCs w:val="20"/>
              </w:rPr>
              <w:t xml:space="preserve">To work collaboratively with staff in </w:t>
            </w:r>
            <w:r w:rsidR="00AA3061" w:rsidRPr="009232D8">
              <w:rPr>
                <w:rFonts w:ascii="Arial" w:hAnsi="Arial" w:cs="Arial"/>
                <w:b w:val="0"/>
                <w:sz w:val="20"/>
                <w:szCs w:val="20"/>
              </w:rPr>
              <w:t>Discharge Hubs, Community Social Care,</w:t>
            </w:r>
            <w:r w:rsidRPr="009232D8">
              <w:rPr>
                <w:rFonts w:ascii="Arial" w:hAnsi="Arial" w:cs="Arial"/>
                <w:b w:val="0"/>
                <w:sz w:val="20"/>
                <w:szCs w:val="20"/>
              </w:rPr>
              <w:t xml:space="preserve"> Reablement and Recovery</w:t>
            </w:r>
            <w:r w:rsidRPr="008D66AB">
              <w:rPr>
                <w:rFonts w:ascii="Arial" w:hAnsi="Arial" w:cs="Arial"/>
                <w:b w:val="0"/>
                <w:sz w:val="20"/>
                <w:szCs w:val="20"/>
              </w:rPr>
              <w:t xml:space="preserve"> delivery arm to ensure that an adult with care and support needs and/or their carers outcomes are achieve</w:t>
            </w:r>
            <w:r w:rsidR="000F2B06" w:rsidRPr="008D66AB">
              <w:rPr>
                <w:rFonts w:ascii="Arial" w:hAnsi="Arial" w:cs="Arial"/>
                <w:b w:val="0"/>
                <w:sz w:val="20"/>
                <w:szCs w:val="20"/>
              </w:rPr>
              <w:t>d</w:t>
            </w:r>
            <w:r w:rsidR="00281468" w:rsidRPr="008D66AB">
              <w:rPr>
                <w:rFonts w:ascii="Arial" w:hAnsi="Arial" w:cs="Arial"/>
                <w:b w:val="0"/>
                <w:sz w:val="20"/>
                <w:szCs w:val="20"/>
              </w:rPr>
              <w:t xml:space="preserve"> </w:t>
            </w:r>
          </w:p>
          <w:p w:rsidR="00281468" w:rsidRPr="008D66AB" w:rsidRDefault="00D13C00" w:rsidP="00281468">
            <w:pPr>
              <w:pStyle w:val="ListParagraph"/>
              <w:numPr>
                <w:ilvl w:val="0"/>
                <w:numId w:val="21"/>
              </w:numPr>
              <w:rPr>
                <w:rFonts w:ascii="Arial" w:hAnsi="Arial" w:cs="Arial"/>
                <w:b w:val="0"/>
                <w:sz w:val="20"/>
                <w:szCs w:val="20"/>
              </w:rPr>
            </w:pPr>
            <w:r w:rsidRPr="008D66AB">
              <w:rPr>
                <w:rFonts w:ascii="Arial" w:hAnsi="Arial" w:cs="Arial"/>
                <w:b w:val="0"/>
                <w:sz w:val="20"/>
                <w:szCs w:val="20"/>
              </w:rPr>
              <w:t xml:space="preserve">To </w:t>
            </w:r>
            <w:r w:rsidR="008E5CC5" w:rsidRPr="008D66AB">
              <w:rPr>
                <w:rFonts w:ascii="Arial" w:hAnsi="Arial" w:cs="Arial"/>
                <w:b w:val="0"/>
                <w:sz w:val="20"/>
                <w:szCs w:val="20"/>
              </w:rPr>
              <w:t>work proactively with care and support</w:t>
            </w:r>
            <w:r w:rsidR="00281468" w:rsidRPr="008D66AB">
              <w:rPr>
                <w:rFonts w:ascii="Arial" w:hAnsi="Arial" w:cs="Arial"/>
                <w:b w:val="0"/>
                <w:sz w:val="20"/>
                <w:szCs w:val="20"/>
              </w:rPr>
              <w:t xml:space="preserve"> workers to ensure a graded approach to facilitate maximisation of a person’s ability is achieved.</w:t>
            </w:r>
          </w:p>
          <w:p w:rsidR="00281468" w:rsidRPr="008D66AB" w:rsidRDefault="00281468" w:rsidP="00281468">
            <w:pPr>
              <w:pStyle w:val="ListParagraph"/>
              <w:numPr>
                <w:ilvl w:val="0"/>
                <w:numId w:val="21"/>
              </w:numPr>
              <w:rPr>
                <w:rFonts w:ascii="Arial" w:hAnsi="Arial" w:cs="Arial"/>
                <w:b w:val="0"/>
                <w:sz w:val="20"/>
                <w:szCs w:val="20"/>
              </w:rPr>
            </w:pPr>
            <w:r w:rsidRPr="008D66AB">
              <w:rPr>
                <w:rFonts w:ascii="Arial" w:hAnsi="Arial" w:cs="Arial"/>
                <w:b w:val="0"/>
                <w:sz w:val="20"/>
                <w:szCs w:val="20"/>
              </w:rPr>
              <w:t>To analyse a persons’ activity and identify a graded approach to promote their independence.</w:t>
            </w:r>
          </w:p>
          <w:p w:rsidR="00281468" w:rsidRPr="008D66AB" w:rsidRDefault="008E5CC5" w:rsidP="00281468">
            <w:pPr>
              <w:pStyle w:val="ListParagraph"/>
              <w:numPr>
                <w:ilvl w:val="0"/>
                <w:numId w:val="21"/>
              </w:numPr>
              <w:rPr>
                <w:rFonts w:ascii="Arial" w:hAnsi="Arial" w:cs="Arial"/>
                <w:b w:val="0"/>
                <w:sz w:val="20"/>
                <w:szCs w:val="20"/>
              </w:rPr>
            </w:pPr>
            <w:r w:rsidRPr="008D66AB">
              <w:rPr>
                <w:rFonts w:ascii="Arial" w:hAnsi="Arial" w:cs="Arial"/>
                <w:b w:val="0"/>
                <w:sz w:val="20"/>
                <w:szCs w:val="20"/>
              </w:rPr>
              <w:t>To support care and support</w:t>
            </w:r>
            <w:r w:rsidR="00281468" w:rsidRPr="008D66AB">
              <w:rPr>
                <w:rFonts w:ascii="Arial" w:hAnsi="Arial" w:cs="Arial"/>
                <w:b w:val="0"/>
                <w:sz w:val="20"/>
                <w:szCs w:val="20"/>
              </w:rPr>
              <w:t xml:space="preserve"> workers in optimising a persons’ ability and enabling functional achievement,</w:t>
            </w:r>
          </w:p>
          <w:p w:rsidR="00281468" w:rsidRPr="008D66AB" w:rsidRDefault="00281468" w:rsidP="00281468">
            <w:pPr>
              <w:pStyle w:val="ListParagraph"/>
              <w:numPr>
                <w:ilvl w:val="0"/>
                <w:numId w:val="21"/>
              </w:numPr>
              <w:rPr>
                <w:rFonts w:ascii="Arial" w:hAnsi="Arial" w:cs="Arial"/>
                <w:b w:val="0"/>
                <w:sz w:val="20"/>
                <w:szCs w:val="20"/>
                <w:lang w:val="en"/>
              </w:rPr>
            </w:pPr>
            <w:r w:rsidRPr="008D66AB">
              <w:rPr>
                <w:rFonts w:ascii="Arial" w:hAnsi="Arial" w:cs="Arial"/>
                <w:b w:val="0"/>
                <w:sz w:val="20"/>
                <w:szCs w:val="20"/>
                <w:lang w:val="en"/>
              </w:rPr>
              <w:t>To develop  rehabilitation plans with people which help rebuild lost skills and restore confidence;</w:t>
            </w:r>
          </w:p>
          <w:p w:rsidR="00904A82" w:rsidRPr="008D66AB" w:rsidRDefault="00904A82" w:rsidP="00BB010E">
            <w:pPr>
              <w:pStyle w:val="ListParagraph"/>
              <w:numPr>
                <w:ilvl w:val="0"/>
                <w:numId w:val="21"/>
              </w:numPr>
              <w:rPr>
                <w:rFonts w:ascii="Arial" w:hAnsi="Arial" w:cs="Arial"/>
                <w:b w:val="0"/>
                <w:bCs w:val="0"/>
                <w:sz w:val="20"/>
                <w:szCs w:val="20"/>
              </w:rPr>
            </w:pPr>
            <w:r w:rsidRPr="008D66AB">
              <w:rPr>
                <w:rFonts w:ascii="Arial" w:hAnsi="Arial" w:cs="Arial"/>
                <w:b w:val="0"/>
                <w:sz w:val="20"/>
                <w:szCs w:val="20"/>
              </w:rPr>
              <w:t xml:space="preserve">To regularly review the reablement plan </w:t>
            </w:r>
          </w:p>
          <w:p w:rsidR="00904A82" w:rsidRPr="008D66AB" w:rsidRDefault="00904A82" w:rsidP="00BB010E">
            <w:pPr>
              <w:pStyle w:val="ListParagraph"/>
              <w:numPr>
                <w:ilvl w:val="0"/>
                <w:numId w:val="21"/>
              </w:numPr>
              <w:rPr>
                <w:rFonts w:ascii="Arial" w:hAnsi="Arial" w:cs="Arial"/>
                <w:b w:val="0"/>
                <w:sz w:val="20"/>
                <w:szCs w:val="20"/>
              </w:rPr>
            </w:pPr>
            <w:r w:rsidRPr="008D66AB">
              <w:rPr>
                <w:rFonts w:ascii="Arial" w:hAnsi="Arial" w:cs="Arial"/>
                <w:b w:val="0"/>
                <w:sz w:val="20"/>
                <w:szCs w:val="20"/>
              </w:rPr>
              <w:t>Where the adult with care and support needs and/or their care</w:t>
            </w:r>
            <w:r w:rsidR="000F2B06" w:rsidRPr="008D66AB">
              <w:rPr>
                <w:rFonts w:ascii="Arial" w:hAnsi="Arial" w:cs="Arial"/>
                <w:b w:val="0"/>
                <w:sz w:val="20"/>
                <w:szCs w:val="20"/>
              </w:rPr>
              <w:t>r</w:t>
            </w:r>
            <w:r w:rsidRPr="008D66AB">
              <w:rPr>
                <w:rFonts w:ascii="Arial" w:hAnsi="Arial" w:cs="Arial"/>
                <w:b w:val="0"/>
                <w:sz w:val="20"/>
                <w:szCs w:val="20"/>
              </w:rPr>
              <w:t xml:space="preserve">s outcomes cannot be achieved within the service ensure that care is co-ordinated and transferred to </w:t>
            </w:r>
            <w:r w:rsidR="00AA3061">
              <w:rPr>
                <w:rFonts w:ascii="Arial" w:hAnsi="Arial" w:cs="Arial"/>
                <w:b w:val="0"/>
                <w:sz w:val="20"/>
                <w:szCs w:val="20"/>
              </w:rPr>
              <w:t>Community Social Care.</w:t>
            </w:r>
          </w:p>
          <w:p w:rsidR="00BB010E" w:rsidRPr="008D66AB" w:rsidRDefault="00BB010E" w:rsidP="00BB010E">
            <w:pPr>
              <w:pStyle w:val="ListParagraph"/>
              <w:spacing w:line="276" w:lineRule="auto"/>
              <w:ind w:left="0"/>
              <w:rPr>
                <w:rFonts w:ascii="Arial" w:hAnsi="Arial" w:cs="Arial"/>
                <w:b w:val="0"/>
                <w:sz w:val="20"/>
                <w:szCs w:val="20"/>
              </w:rPr>
            </w:pPr>
          </w:p>
          <w:p w:rsidR="00BB010E" w:rsidRPr="008D66AB" w:rsidRDefault="00BB010E" w:rsidP="0006734A">
            <w:pPr>
              <w:pStyle w:val="ListParagraph"/>
              <w:spacing w:line="276" w:lineRule="auto"/>
              <w:ind w:left="0"/>
              <w:rPr>
                <w:rFonts w:ascii="Arial" w:hAnsi="Arial" w:cs="Arial"/>
                <w:sz w:val="20"/>
                <w:szCs w:val="20"/>
              </w:rPr>
            </w:pPr>
            <w:r w:rsidRPr="008D66AB">
              <w:rPr>
                <w:rFonts w:ascii="Arial" w:hAnsi="Arial" w:cs="Arial"/>
                <w:b w:val="0"/>
                <w:sz w:val="20"/>
                <w:szCs w:val="20"/>
              </w:rPr>
              <w:t xml:space="preserve">*Note: Additional and separate to the OT progression, in Year 3 (i.e. 2 year minimum post qualification and in a qualified role) an OT may be required to undertake the Deprivation of Liberty Best Interest Assessors Qualification (or its successor) in order to meet organisational statutory responsibilities.  </w:t>
            </w:r>
          </w:p>
        </w:tc>
      </w:tr>
      <w:tr w:rsidR="00AA202B" w:rsidRPr="008D66AB" w:rsidTr="0006734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8D66AB" w:rsidRDefault="00AA202B" w:rsidP="00E05D20">
            <w:pPr>
              <w:spacing w:line="276" w:lineRule="auto"/>
              <w:rPr>
                <w:rFonts w:ascii="Arial" w:hAnsi="Arial" w:cs="Arial"/>
                <w:sz w:val="24"/>
                <w:szCs w:val="24"/>
              </w:rPr>
            </w:pPr>
            <w:r w:rsidRPr="008D66AB">
              <w:rPr>
                <w:rFonts w:ascii="Arial" w:hAnsi="Arial" w:cs="Arial"/>
                <w:color w:val="FFFFFF" w:themeColor="background1"/>
                <w:sz w:val="24"/>
                <w:szCs w:val="24"/>
              </w:rPr>
              <w:t>Career progression</w:t>
            </w:r>
          </w:p>
        </w:tc>
      </w:tr>
    </w:tbl>
    <w:bookmarkStart w:id="0" w:name="_MON_1634544547"/>
    <w:bookmarkEnd w:id="0"/>
    <w:p w:rsidR="00820129" w:rsidRPr="008D66AB" w:rsidRDefault="004E02B1" w:rsidP="004E02B1">
      <w:pPr>
        <w:jc w:val="both"/>
        <w:rPr>
          <w:rFonts w:ascii="Arial" w:hAnsi="Arial" w:cs="Arial"/>
          <w:sz w:val="20"/>
          <w:szCs w:val="20"/>
        </w:rPr>
      </w:pPr>
      <w:r>
        <w:rPr>
          <w:rFonts w:ascii="Arial" w:hAnsi="Arial" w:cs="Arial"/>
          <w:sz w:val="20"/>
          <w:szCs w:val="20"/>
        </w:rPr>
        <w:object w:dxaOrig="1539" w:dyaOrig="995" w14:anchorId="19169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8" o:title=""/>
          </v:shape>
          <o:OLEObject Type="Embed" ProgID="Word.Document.12" ShapeID="_x0000_i1025" DrawAspect="Icon" ObjectID="_1692690996" r:id="rId9">
            <o:FieldCodes>\s</o:FieldCodes>
          </o:OLEObject>
        </w:object>
      </w:r>
    </w:p>
    <w:p w:rsidR="001434DC" w:rsidRPr="008D66AB" w:rsidRDefault="001434DC" w:rsidP="00481884">
      <w:pPr>
        <w:numPr>
          <w:ilvl w:val="0"/>
          <w:numId w:val="25"/>
        </w:numPr>
        <w:ind w:left="318" w:hanging="284"/>
        <w:jc w:val="both"/>
        <w:rPr>
          <w:rFonts w:ascii="Arial" w:hAnsi="Arial" w:cs="Arial"/>
          <w:sz w:val="20"/>
          <w:szCs w:val="20"/>
        </w:rPr>
      </w:pPr>
      <w:r w:rsidRPr="008D66AB">
        <w:rPr>
          <w:rFonts w:ascii="Arial" w:hAnsi="Arial" w:cs="Arial"/>
          <w:sz w:val="20"/>
          <w:szCs w:val="20"/>
        </w:rPr>
        <w:t xml:space="preserve">For those who are over 12 months qualified and following the appropriate training and experience, undertake safeguarding adult investigations as Lead Investigator where required by the Line manager / Services Manager. </w:t>
      </w:r>
    </w:p>
    <w:p w:rsidR="001434DC" w:rsidRPr="008D66AB" w:rsidRDefault="001434DC" w:rsidP="00481884">
      <w:pPr>
        <w:numPr>
          <w:ilvl w:val="0"/>
          <w:numId w:val="25"/>
        </w:numPr>
        <w:ind w:left="318" w:hanging="284"/>
        <w:jc w:val="both"/>
        <w:rPr>
          <w:rFonts w:ascii="Arial" w:hAnsi="Arial" w:cs="Arial"/>
          <w:sz w:val="20"/>
          <w:szCs w:val="20"/>
        </w:rPr>
      </w:pPr>
      <w:r w:rsidRPr="008D66AB">
        <w:rPr>
          <w:rFonts w:ascii="Arial" w:hAnsi="Arial" w:cs="Arial"/>
          <w:sz w:val="20"/>
          <w:szCs w:val="20"/>
        </w:rPr>
        <w:t>For those in the first year of qualification and / or new to a qualified Occupational Therapy post, assist with Safeguarding Adults Investigations as required by the relevant Line manager / Care Services Manager.</w:t>
      </w:r>
    </w:p>
    <w:p w:rsidR="00DC61A2" w:rsidRPr="009232D8" w:rsidRDefault="001434DC" w:rsidP="009232D8">
      <w:pPr>
        <w:numPr>
          <w:ilvl w:val="0"/>
          <w:numId w:val="25"/>
        </w:numPr>
        <w:ind w:left="318" w:hanging="284"/>
        <w:jc w:val="both"/>
        <w:rPr>
          <w:rFonts w:ascii="Arial" w:hAnsi="Arial" w:cs="Arial"/>
          <w:sz w:val="20"/>
          <w:szCs w:val="20"/>
        </w:rPr>
      </w:pPr>
      <w:r w:rsidRPr="008D66AB">
        <w:rPr>
          <w:rFonts w:ascii="Arial" w:hAnsi="Arial" w:cs="Arial"/>
          <w:sz w:val="20"/>
          <w:szCs w:val="20"/>
        </w:rPr>
        <w:t xml:space="preserve">For those who are Deprivation of Liberty Best Interest Assessor qualified (see note above*) the BIA will be expected to undertake the statutory assessments and maintain their BIA qualification or be successfully completing the re-approval requirements. </w:t>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8D66AB" w:rsidTr="00C97BA7">
        <w:trPr>
          <w:cantSplit/>
          <w:trHeight w:val="397"/>
        </w:trPr>
        <w:tc>
          <w:tcPr>
            <w:tcW w:w="10242" w:type="dxa"/>
            <w:shd w:val="clear" w:color="auto" w:fill="4F81BD" w:themeFill="accent1"/>
            <w:vAlign w:val="center"/>
          </w:tcPr>
          <w:p w:rsidR="00AA202B" w:rsidRPr="008D66AB" w:rsidRDefault="00AA202B" w:rsidP="001434DC">
            <w:pPr>
              <w:rPr>
                <w:rFonts w:ascii="Arial" w:hAnsi="Arial" w:cs="Arial"/>
                <w:color w:val="1F497D" w:themeColor="text2"/>
                <w:sz w:val="32"/>
                <w:szCs w:val="32"/>
              </w:rPr>
            </w:pPr>
            <w:r w:rsidRPr="008D66AB">
              <w:rPr>
                <w:rFonts w:ascii="Arial" w:hAnsi="Arial" w:cs="Arial"/>
                <w:color w:val="FFFFFF" w:themeColor="background1"/>
                <w:sz w:val="32"/>
                <w:szCs w:val="32"/>
              </w:rPr>
              <w:t>Structure</w:t>
            </w:r>
          </w:p>
        </w:tc>
      </w:tr>
    </w:tbl>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8149"/>
      </w:tblGrid>
      <w:tr w:rsidR="00436F0B" w:rsidRPr="008D66AB" w:rsidTr="00C103AB">
        <w:trPr>
          <w:trHeight w:val="6143"/>
        </w:trPr>
        <w:tc>
          <w:tcPr>
            <w:tcW w:w="2371" w:type="dxa"/>
            <w:tcBorders>
              <w:right w:val="nil"/>
            </w:tcBorders>
            <w:shd w:val="clear" w:color="auto" w:fill="auto"/>
          </w:tcPr>
          <w:p w:rsidR="00436F0B" w:rsidRPr="008D66AB" w:rsidRDefault="00436F0B" w:rsidP="001434DC">
            <w:pPr>
              <w:spacing w:after="0" w:line="240" w:lineRule="auto"/>
              <w:rPr>
                <w:rFonts w:ascii="Arial" w:eastAsia="Times New Roman" w:hAnsi="Arial" w:cs="Arial"/>
                <w:b/>
              </w:rPr>
            </w:pPr>
          </w:p>
        </w:tc>
        <w:tc>
          <w:tcPr>
            <w:tcW w:w="8149" w:type="dxa"/>
            <w:tcBorders>
              <w:left w:val="nil"/>
            </w:tcBorders>
            <w:shd w:val="clear" w:color="auto" w:fill="auto"/>
          </w:tcPr>
          <w:p w:rsidR="00436F0B" w:rsidRPr="008D66AB" w:rsidRDefault="00C103AB" w:rsidP="001434DC">
            <w:pPr>
              <w:spacing w:after="0" w:line="240" w:lineRule="auto"/>
              <w:rPr>
                <w:rFonts w:ascii="Arial" w:eastAsia="Times New Roman" w:hAnsi="Arial" w:cs="Arial"/>
                <w:sz w:val="24"/>
              </w:rPr>
            </w:pPr>
            <w:r>
              <w:rPr>
                <w:noProof/>
                <w:lang w:eastAsia="en-GB"/>
              </w:rPr>
              <w:drawing>
                <wp:inline distT="0" distB="0" distL="0" distR="0" wp14:anchorId="3DA76279" wp14:editId="4AAFF65A">
                  <wp:extent cx="4534568" cy="3684270"/>
                  <wp:effectExtent l="0" t="0" r="3746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AA202B" w:rsidRPr="008D66AB" w:rsidRDefault="00AA202B">
      <w:pPr>
        <w:rPr>
          <w:rFonts w:ascii="Arial" w:hAnsi="Arial" w:cs="Arial"/>
        </w:rPr>
      </w:pPr>
    </w:p>
    <w:p w:rsidR="00AA202B" w:rsidRPr="008D66AB" w:rsidRDefault="00AA202B">
      <w:pPr>
        <w:rPr>
          <w:rFonts w:ascii="Arial" w:hAnsi="Arial" w:cs="Arial"/>
        </w:rPr>
      </w:pPr>
      <w:r w:rsidRPr="008D66AB">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8D66AB" w:rsidTr="00E05D20">
        <w:trPr>
          <w:cantSplit/>
          <w:trHeight w:val="397"/>
        </w:trPr>
        <w:tc>
          <w:tcPr>
            <w:tcW w:w="10456" w:type="dxa"/>
            <w:gridSpan w:val="2"/>
            <w:shd w:val="clear" w:color="auto" w:fill="E36C0A" w:themeFill="accent6" w:themeFillShade="BF"/>
            <w:vAlign w:val="center"/>
          </w:tcPr>
          <w:p w:rsidR="00AA202B" w:rsidRPr="008D66AB" w:rsidRDefault="00AA202B" w:rsidP="001434DC">
            <w:pPr>
              <w:rPr>
                <w:rFonts w:ascii="Arial" w:hAnsi="Arial" w:cs="Arial"/>
                <w:color w:val="1F497D" w:themeColor="text2"/>
                <w:sz w:val="32"/>
                <w:szCs w:val="32"/>
              </w:rPr>
            </w:pPr>
            <w:r w:rsidRPr="008D66AB">
              <w:rPr>
                <w:rFonts w:ascii="Arial" w:hAnsi="Arial" w:cs="Arial"/>
                <w:color w:val="FFFFFF" w:themeColor="background1"/>
                <w:sz w:val="32"/>
                <w:szCs w:val="32"/>
              </w:rPr>
              <w:t>Job Description</w:t>
            </w:r>
          </w:p>
        </w:tc>
      </w:tr>
      <w:tr w:rsidR="00AA202B" w:rsidRPr="008D66AB" w:rsidTr="00E05D20">
        <w:trPr>
          <w:cantSplit/>
          <w:trHeight w:val="397"/>
        </w:trPr>
        <w:tc>
          <w:tcPr>
            <w:tcW w:w="2235" w:type="dxa"/>
            <w:vAlign w:val="center"/>
          </w:tcPr>
          <w:p w:rsidR="00AA202B" w:rsidRPr="008D66AB" w:rsidRDefault="00AA202B" w:rsidP="001434DC">
            <w:pPr>
              <w:rPr>
                <w:rFonts w:ascii="Arial" w:hAnsi="Arial" w:cs="Arial"/>
                <w:sz w:val="24"/>
                <w:szCs w:val="24"/>
              </w:rPr>
            </w:pPr>
          </w:p>
        </w:tc>
        <w:tc>
          <w:tcPr>
            <w:tcW w:w="8221" w:type="dxa"/>
            <w:vAlign w:val="center"/>
          </w:tcPr>
          <w:p w:rsidR="00AA202B" w:rsidRPr="008D66AB" w:rsidRDefault="00AA202B" w:rsidP="001434DC">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8D66A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8D66AB" w:rsidRDefault="00933779" w:rsidP="001434DC">
            <w:pPr>
              <w:rPr>
                <w:rFonts w:ascii="Arial" w:hAnsi="Arial" w:cs="Arial"/>
                <w:sz w:val="24"/>
                <w:szCs w:val="24"/>
              </w:rPr>
            </w:pPr>
            <w:r w:rsidRPr="008D66AB">
              <w:rPr>
                <w:rFonts w:ascii="Arial" w:hAnsi="Arial" w:cs="Arial"/>
                <w:sz w:val="24"/>
                <w:szCs w:val="24"/>
              </w:rPr>
              <w:t>Job purpose</w:t>
            </w:r>
          </w:p>
        </w:tc>
        <w:tc>
          <w:tcPr>
            <w:tcW w:w="8158" w:type="dxa"/>
            <w:shd w:val="clear" w:color="auto" w:fill="E36C0A" w:themeFill="accent6" w:themeFillShade="BF"/>
            <w:vAlign w:val="center"/>
          </w:tcPr>
          <w:p w:rsidR="00933779" w:rsidRPr="008D66AB" w:rsidRDefault="00C97BA7" w:rsidP="00C97BA7">
            <w:pPr>
              <w:ind w:left="18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D66AB">
              <w:rPr>
                <w:rFonts w:ascii="Arial" w:eastAsia="Times New Roman" w:hAnsi="Arial" w:cs="Arial"/>
                <w:lang w:eastAsia="en-GB"/>
              </w:rPr>
              <w:t>T</w:t>
            </w:r>
            <w:r w:rsidR="001434DC" w:rsidRPr="008D66AB">
              <w:rPr>
                <w:rFonts w:ascii="Arial" w:eastAsia="Times New Roman" w:hAnsi="Arial" w:cs="Arial"/>
                <w:lang w:eastAsia="en-GB"/>
              </w:rPr>
              <w:t>he core focus of the Occupational Therapist (OT) role is to maximise the independence and safety of vulnerable people in North Yorkshire who have social care needs.  The post holder will do this by undertaking assessments    with    vulnerable    people    using    the    Directorate’s procedures. The post holder will support people and carers who have been assessed as being in need through the provision of advice, support, equipment and adaptations to develop appropriate support plans to meet their preferred outcomes within specified resources.</w:t>
            </w:r>
          </w:p>
        </w:tc>
      </w:tr>
      <w:tr w:rsidR="00933779" w:rsidRPr="008D66A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8D66AB" w:rsidRDefault="009D3510" w:rsidP="00887627">
            <w:pPr>
              <w:rPr>
                <w:rFonts w:ascii="Arial" w:hAnsi="Arial" w:cs="Arial"/>
                <w:sz w:val="24"/>
                <w:szCs w:val="24"/>
              </w:rPr>
            </w:pPr>
            <w:r w:rsidRPr="008D66AB">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U</w:t>
            </w:r>
            <w:r w:rsidR="00465D17" w:rsidRPr="008D66AB">
              <w:rPr>
                <w:rFonts w:ascii="Arial" w:hAnsi="Arial" w:cs="Arial"/>
                <w:sz w:val="20"/>
                <w:szCs w:val="20"/>
              </w:rPr>
              <w:t>ndertake occupational therapy assessments with</w:t>
            </w:r>
            <w:r w:rsidR="00D3439B" w:rsidRPr="008D66AB">
              <w:rPr>
                <w:rFonts w:ascii="Arial" w:hAnsi="Arial" w:cs="Arial"/>
                <w:sz w:val="20"/>
                <w:szCs w:val="20"/>
              </w:rPr>
              <w:t xml:space="preserve"> adults with care and support needs and/or their carers</w:t>
            </w:r>
            <w:r w:rsidR="00465D17" w:rsidRPr="008D66AB">
              <w:rPr>
                <w:rFonts w:ascii="Arial" w:hAnsi="Arial" w:cs="Arial"/>
                <w:sz w:val="20"/>
                <w:szCs w:val="20"/>
              </w:rPr>
              <w:t xml:space="preserve"> and where requested to undertake assessments of need with carers in any setting.</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A</w:t>
            </w:r>
            <w:r w:rsidR="00465D17" w:rsidRPr="008D66AB">
              <w:rPr>
                <w:rFonts w:ascii="Arial" w:hAnsi="Arial" w:cs="Arial"/>
                <w:sz w:val="20"/>
                <w:szCs w:val="20"/>
              </w:rPr>
              <w:t>ssess for and arrange equipment and adaptations to maintain/improve the person’s independence in daily living activities.</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U</w:t>
            </w:r>
            <w:r w:rsidR="00465D17" w:rsidRPr="008D66AB">
              <w:rPr>
                <w:rFonts w:ascii="Arial" w:hAnsi="Arial" w:cs="Arial"/>
                <w:sz w:val="20"/>
                <w:szCs w:val="20"/>
              </w:rPr>
              <w:t>ndertake manual handling assessments, risk assessments and the production of a manual handling plan when appropriate.</w:t>
            </w:r>
          </w:p>
          <w:p w:rsidR="00465D17" w:rsidRPr="008D66AB" w:rsidRDefault="0002305C" w:rsidP="00C97BA7">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W</w:t>
            </w:r>
            <w:r w:rsidR="00465D17" w:rsidRPr="008D66AB">
              <w:rPr>
                <w:rFonts w:ascii="Arial" w:hAnsi="Arial" w:cs="Arial"/>
                <w:sz w:val="20"/>
                <w:szCs w:val="20"/>
              </w:rPr>
              <w:t xml:space="preserve">ork with </w:t>
            </w:r>
            <w:r w:rsidR="00AA3061" w:rsidRPr="003D2827">
              <w:rPr>
                <w:rFonts w:ascii="Arial" w:hAnsi="Arial" w:cs="Arial"/>
                <w:sz w:val="20"/>
                <w:szCs w:val="20"/>
              </w:rPr>
              <w:t xml:space="preserve">Discharge Hubs and Community Social Care </w:t>
            </w:r>
            <w:r w:rsidR="00465D17" w:rsidRPr="003D2827">
              <w:rPr>
                <w:rFonts w:ascii="Arial" w:hAnsi="Arial" w:cs="Arial"/>
                <w:sz w:val="20"/>
                <w:szCs w:val="20"/>
              </w:rPr>
              <w:t>teams</w:t>
            </w:r>
            <w:r w:rsidR="00465D17" w:rsidRPr="008D66AB">
              <w:rPr>
                <w:rFonts w:ascii="Arial" w:hAnsi="Arial" w:cs="Arial"/>
                <w:sz w:val="20"/>
                <w:szCs w:val="20"/>
              </w:rPr>
              <w:t xml:space="preserve"> to </w:t>
            </w:r>
            <w:r w:rsidR="00AD0D92">
              <w:rPr>
                <w:rFonts w:ascii="Arial" w:hAnsi="Arial" w:cs="Arial"/>
                <w:sz w:val="20"/>
                <w:szCs w:val="20"/>
              </w:rPr>
              <w:t xml:space="preserve">facilitate </w:t>
            </w:r>
            <w:r w:rsidR="00465D17" w:rsidRPr="008D66AB">
              <w:rPr>
                <w:rFonts w:ascii="Arial" w:hAnsi="Arial" w:cs="Arial"/>
                <w:sz w:val="20"/>
                <w:szCs w:val="20"/>
              </w:rPr>
              <w:t xml:space="preserve"> </w:t>
            </w:r>
            <w:r w:rsidR="00AD0D92">
              <w:rPr>
                <w:rFonts w:ascii="Arial" w:hAnsi="Arial" w:cs="Arial"/>
                <w:sz w:val="20"/>
                <w:szCs w:val="20"/>
              </w:rPr>
              <w:t xml:space="preserve">appropriate assessment </w:t>
            </w:r>
            <w:r w:rsidR="00465D17" w:rsidRPr="008D66AB">
              <w:rPr>
                <w:rFonts w:ascii="Arial" w:hAnsi="Arial" w:cs="Arial"/>
                <w:sz w:val="20"/>
                <w:szCs w:val="20"/>
              </w:rPr>
              <w:t>access to more complex equipment and major adaptation solutions to individuals, including the processing of applications for disabled facilities grants.</w:t>
            </w:r>
          </w:p>
          <w:p w:rsidR="00465D17" w:rsidRPr="008D66AB" w:rsidRDefault="00465D17" w:rsidP="0002305C">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 xml:space="preserve">Following assessments, identify whether or not people and carers fall within </w:t>
            </w:r>
            <w:r w:rsidR="005A54AC" w:rsidRPr="008D66AB">
              <w:rPr>
                <w:rFonts w:ascii="Arial" w:hAnsi="Arial" w:cs="Arial"/>
                <w:sz w:val="20"/>
                <w:szCs w:val="20"/>
              </w:rPr>
              <w:t>the</w:t>
            </w:r>
            <w:r w:rsidRPr="008D66AB">
              <w:rPr>
                <w:rFonts w:ascii="Arial" w:hAnsi="Arial" w:cs="Arial"/>
                <w:sz w:val="20"/>
                <w:szCs w:val="20"/>
              </w:rPr>
              <w:t xml:space="preserve"> eligibility criteria and communicate this to the </w:t>
            </w:r>
            <w:r w:rsidR="005A54AC" w:rsidRPr="008D66AB">
              <w:rPr>
                <w:rFonts w:ascii="Arial" w:hAnsi="Arial" w:cs="Arial"/>
                <w:sz w:val="20"/>
                <w:szCs w:val="20"/>
              </w:rPr>
              <w:t>adult with care and support needs or a carer</w:t>
            </w:r>
            <w:r w:rsidR="0002305C" w:rsidRPr="008D66AB">
              <w:rPr>
                <w:rFonts w:ascii="Arial" w:hAnsi="Arial" w:cs="Arial"/>
                <w:sz w:val="20"/>
                <w:szCs w:val="20"/>
              </w:rPr>
              <w:t>, and</w:t>
            </w:r>
            <w:r w:rsidRPr="008D66AB">
              <w:rPr>
                <w:rFonts w:ascii="Arial" w:hAnsi="Arial" w:cs="Arial"/>
                <w:sz w:val="20"/>
                <w:szCs w:val="20"/>
              </w:rPr>
              <w:t xml:space="preserve"> work creatively and innovatively with them to develop an agreed support or intervention plan to achieve the identified outcomes.</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P</w:t>
            </w:r>
            <w:r w:rsidR="00465D17" w:rsidRPr="008D66AB">
              <w:rPr>
                <w:rFonts w:ascii="Arial" w:hAnsi="Arial" w:cs="Arial"/>
                <w:sz w:val="20"/>
                <w:szCs w:val="20"/>
              </w:rPr>
              <w:t xml:space="preserve">roduce agreed support intervention plans or </w:t>
            </w:r>
            <w:r w:rsidR="005A54AC" w:rsidRPr="008D66AB">
              <w:rPr>
                <w:rFonts w:ascii="Arial" w:hAnsi="Arial" w:cs="Arial"/>
                <w:sz w:val="20"/>
                <w:szCs w:val="20"/>
              </w:rPr>
              <w:t xml:space="preserve">reablement </w:t>
            </w:r>
            <w:r w:rsidR="00465D17" w:rsidRPr="008D66AB">
              <w:rPr>
                <w:rFonts w:ascii="Arial" w:hAnsi="Arial" w:cs="Arial"/>
                <w:sz w:val="20"/>
                <w:szCs w:val="20"/>
              </w:rPr>
              <w:t>intervention plans.</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U</w:t>
            </w:r>
            <w:r w:rsidR="00465D17" w:rsidRPr="008D66AB">
              <w:rPr>
                <w:rFonts w:ascii="Arial" w:hAnsi="Arial" w:cs="Arial"/>
                <w:sz w:val="20"/>
                <w:szCs w:val="20"/>
              </w:rPr>
              <w:t>ndertake financial assessments relating to Top-Up Grants for adaptations.</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P</w:t>
            </w:r>
            <w:r w:rsidR="00465D17" w:rsidRPr="008D66AB">
              <w:rPr>
                <w:rFonts w:ascii="Arial" w:hAnsi="Arial" w:cs="Arial"/>
                <w:sz w:val="20"/>
                <w:szCs w:val="20"/>
              </w:rPr>
              <w:t>rovide support and advice to people and carers on how their needs could be partly or wholly met by access to universal and other non-care services.</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A</w:t>
            </w:r>
            <w:r w:rsidR="00465D17" w:rsidRPr="008D66AB">
              <w:rPr>
                <w:rFonts w:ascii="Arial" w:hAnsi="Arial" w:cs="Arial"/>
                <w:sz w:val="20"/>
                <w:szCs w:val="20"/>
              </w:rPr>
              <w:t>void unnecessary hand-offs when the OT is the only worker involved, by arranging simple services to meet the person’s or carer’s needs.</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D</w:t>
            </w:r>
            <w:r w:rsidR="00465D17" w:rsidRPr="008D66AB">
              <w:rPr>
                <w:rFonts w:ascii="Arial" w:hAnsi="Arial" w:cs="Arial"/>
                <w:sz w:val="20"/>
                <w:szCs w:val="20"/>
              </w:rPr>
              <w:t>emonstrate and educate people, carers and appropriate colleagues/care workers in the correct use of equipment and/or techniques to enable the person to achieve optimal independence in activities of daily living.</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P</w:t>
            </w:r>
            <w:r w:rsidR="00465D17" w:rsidRPr="008D66AB">
              <w:rPr>
                <w:rFonts w:ascii="Arial" w:hAnsi="Arial" w:cs="Arial"/>
                <w:sz w:val="20"/>
                <w:szCs w:val="20"/>
              </w:rPr>
              <w:t>rovide training, assessment and sign-off of competencies in the provision of an agreed range of simple equipment and minor adaptations to assessment and reablement staff.</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P</w:t>
            </w:r>
            <w:r w:rsidR="00465D17" w:rsidRPr="008D66AB">
              <w:rPr>
                <w:rFonts w:ascii="Arial" w:hAnsi="Arial" w:cs="Arial"/>
                <w:sz w:val="20"/>
                <w:szCs w:val="20"/>
              </w:rPr>
              <w:t>rovide appropriate day-to- day consultation, advice and support to other staff.</w:t>
            </w:r>
          </w:p>
          <w:p w:rsidR="00465D17" w:rsidRPr="008D66AB" w:rsidRDefault="0002305C"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U</w:t>
            </w:r>
            <w:r w:rsidR="00465D17" w:rsidRPr="008D66AB">
              <w:rPr>
                <w:rFonts w:ascii="Arial" w:hAnsi="Arial" w:cs="Arial"/>
                <w:sz w:val="20"/>
                <w:szCs w:val="20"/>
              </w:rPr>
              <w:t>ndertake or contribute to re-assessments/review of services as required.</w:t>
            </w:r>
          </w:p>
          <w:p w:rsidR="00465D17" w:rsidRPr="008D66AB" w:rsidRDefault="0002305C" w:rsidP="00B01D8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M</w:t>
            </w:r>
            <w:r w:rsidR="00465D17" w:rsidRPr="008D66AB">
              <w:rPr>
                <w:rFonts w:ascii="Arial" w:hAnsi="Arial" w:cs="Arial"/>
                <w:sz w:val="20"/>
                <w:szCs w:val="20"/>
              </w:rPr>
              <w:t>aintain regular contact with people and carers during an active involvement or reablement to monitor and respond to changes in their situation</w:t>
            </w:r>
            <w:r w:rsidRPr="008D66AB">
              <w:rPr>
                <w:rFonts w:ascii="Arial" w:hAnsi="Arial" w:cs="Arial"/>
                <w:sz w:val="20"/>
                <w:szCs w:val="20"/>
              </w:rPr>
              <w:t>.</w:t>
            </w:r>
          </w:p>
          <w:p w:rsidR="00465D17" w:rsidRPr="008D66AB" w:rsidRDefault="008A2C46"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R</w:t>
            </w:r>
            <w:r w:rsidR="00465D17" w:rsidRPr="008D66AB">
              <w:rPr>
                <w:rFonts w:ascii="Arial" w:hAnsi="Arial" w:cs="Arial"/>
                <w:sz w:val="20"/>
                <w:szCs w:val="20"/>
              </w:rPr>
              <w:t>epresent the Directorate in court proceedings and with other agencies as required.</w:t>
            </w:r>
          </w:p>
          <w:p w:rsidR="00465D17" w:rsidRPr="008D66AB" w:rsidRDefault="00AB4A64"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U</w:t>
            </w:r>
            <w:r w:rsidR="00465D17" w:rsidRPr="008D66AB">
              <w:rPr>
                <w:rFonts w:ascii="Arial" w:hAnsi="Arial" w:cs="Arial"/>
                <w:sz w:val="20"/>
                <w:szCs w:val="20"/>
              </w:rPr>
              <w:t>ndertake a practice education role with students as required.</w:t>
            </w:r>
          </w:p>
          <w:p w:rsidR="00933779" w:rsidRPr="008D66AB" w:rsidRDefault="005D4395"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A</w:t>
            </w:r>
            <w:r w:rsidR="00465D17" w:rsidRPr="008D66AB">
              <w:rPr>
                <w:rFonts w:ascii="Arial" w:hAnsi="Arial" w:cs="Arial"/>
                <w:sz w:val="20"/>
                <w:szCs w:val="20"/>
              </w:rPr>
              <w:t>ssist in proactively working towards the increased uptake of direct payments and other service development initiatives including (but not limited to) reablement, personalisation, individual budgets, self-assessment and self-directed care.</w:t>
            </w:r>
          </w:p>
        </w:tc>
      </w:tr>
      <w:tr w:rsidR="00627279" w:rsidRPr="008D66A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8D66AB" w:rsidRDefault="00627279" w:rsidP="00887627">
            <w:pPr>
              <w:rPr>
                <w:rFonts w:ascii="Arial" w:hAnsi="Arial" w:cs="Arial"/>
                <w:sz w:val="24"/>
                <w:szCs w:val="24"/>
              </w:rPr>
            </w:pPr>
            <w:r w:rsidRPr="008D66AB">
              <w:rPr>
                <w:rFonts w:ascii="Arial" w:hAnsi="Arial" w:cs="Arial"/>
                <w:sz w:val="24"/>
                <w:szCs w:val="24"/>
              </w:rPr>
              <w:t>Communications</w:t>
            </w:r>
          </w:p>
        </w:tc>
        <w:tc>
          <w:tcPr>
            <w:tcW w:w="8158" w:type="dxa"/>
          </w:tcPr>
          <w:p w:rsidR="00465D17" w:rsidRPr="008D66AB" w:rsidRDefault="005D4395"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M</w:t>
            </w:r>
            <w:r w:rsidR="00465D17" w:rsidRPr="008D66AB">
              <w:rPr>
                <w:rFonts w:ascii="Arial" w:hAnsi="Arial" w:cs="Arial"/>
                <w:sz w:val="20"/>
                <w:szCs w:val="20"/>
              </w:rPr>
              <w:t>aintain clear, concise and timely records of cases, care packages and actions in line with the Directorate's policies on file maintenance, this includes electronic and paper records</w:t>
            </w:r>
            <w:r w:rsidRPr="008D66AB">
              <w:rPr>
                <w:rFonts w:ascii="Arial" w:hAnsi="Arial" w:cs="Arial"/>
                <w:sz w:val="20"/>
                <w:szCs w:val="20"/>
              </w:rPr>
              <w:t>.</w:t>
            </w:r>
            <w:r w:rsidR="00465D17" w:rsidRPr="008D66AB">
              <w:rPr>
                <w:rFonts w:ascii="Arial" w:hAnsi="Arial" w:cs="Arial"/>
                <w:sz w:val="20"/>
                <w:szCs w:val="20"/>
              </w:rPr>
              <w:t xml:space="preserve"> </w:t>
            </w:r>
          </w:p>
          <w:p w:rsidR="00465D17" w:rsidRPr="008D66AB" w:rsidRDefault="00465D17"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 xml:space="preserve">Communicate to the </w:t>
            </w:r>
            <w:r w:rsidR="00260249" w:rsidRPr="008D66AB">
              <w:rPr>
                <w:rFonts w:ascii="Arial" w:hAnsi="Arial" w:cs="Arial"/>
                <w:sz w:val="20"/>
                <w:szCs w:val="20"/>
              </w:rPr>
              <w:t>adults with care and support needs and</w:t>
            </w:r>
            <w:r w:rsidRPr="008D66AB">
              <w:rPr>
                <w:rFonts w:ascii="Arial" w:hAnsi="Arial" w:cs="Arial"/>
                <w:sz w:val="20"/>
                <w:szCs w:val="20"/>
              </w:rPr>
              <w:t xml:space="preserve"> carers in an appropriate manner</w:t>
            </w:r>
            <w:r w:rsidR="005D4395" w:rsidRPr="008D66AB">
              <w:rPr>
                <w:rFonts w:ascii="Arial" w:hAnsi="Arial" w:cs="Arial"/>
                <w:sz w:val="20"/>
                <w:szCs w:val="20"/>
              </w:rPr>
              <w:t>.</w:t>
            </w:r>
          </w:p>
          <w:p w:rsidR="00465D17" w:rsidRPr="008D66AB" w:rsidRDefault="00465D17"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Effectively negotiate and manage conversations where there is a disagreement</w:t>
            </w:r>
            <w:r w:rsidR="005D4395" w:rsidRPr="008D66AB">
              <w:rPr>
                <w:rFonts w:ascii="Arial" w:hAnsi="Arial" w:cs="Arial"/>
                <w:sz w:val="20"/>
                <w:szCs w:val="20"/>
              </w:rPr>
              <w:t>.</w:t>
            </w:r>
          </w:p>
          <w:p w:rsidR="00465D17" w:rsidRPr="008D66AB" w:rsidRDefault="00465D17"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Engage with a range of other agencies to maximise choice and resources</w:t>
            </w:r>
            <w:r w:rsidR="005D4395" w:rsidRPr="008D66AB">
              <w:rPr>
                <w:rFonts w:ascii="Arial" w:hAnsi="Arial" w:cs="Arial"/>
                <w:sz w:val="20"/>
                <w:szCs w:val="20"/>
              </w:rPr>
              <w:t>.</w:t>
            </w:r>
          </w:p>
          <w:p w:rsidR="00627279" w:rsidRPr="008D66AB" w:rsidRDefault="00465D17" w:rsidP="0006734A">
            <w:pPr>
              <w:pStyle w:val="ListParagraph"/>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Communicate effectively and in a manner and timescale appropriate for the level of urgency, to your manager, other colleagues and professionals</w:t>
            </w:r>
            <w:r w:rsidR="005D4395" w:rsidRPr="008D66AB">
              <w:rPr>
                <w:rFonts w:ascii="Arial" w:hAnsi="Arial" w:cs="Arial"/>
                <w:sz w:val="20"/>
                <w:szCs w:val="20"/>
              </w:rPr>
              <w:t>.</w:t>
            </w:r>
          </w:p>
        </w:tc>
      </w:tr>
      <w:tr w:rsidR="00627279" w:rsidRPr="008D66A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8D66AB" w:rsidRDefault="00627279" w:rsidP="00887627">
            <w:pPr>
              <w:rPr>
                <w:rFonts w:ascii="Arial" w:hAnsi="Arial" w:cs="Arial"/>
                <w:sz w:val="24"/>
                <w:szCs w:val="24"/>
              </w:rPr>
            </w:pPr>
            <w:r w:rsidRPr="008D66AB">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465D17" w:rsidRPr="008D66AB" w:rsidRDefault="005D4395"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P</w:t>
            </w:r>
            <w:r w:rsidR="00465D17" w:rsidRPr="008D66AB">
              <w:rPr>
                <w:rFonts w:ascii="Arial" w:hAnsi="Arial" w:cs="Arial"/>
                <w:sz w:val="20"/>
                <w:szCs w:val="20"/>
              </w:rPr>
              <w:t>articipate in training and development and project activity including multi-disciplinary and multi-agency activity.</w:t>
            </w:r>
          </w:p>
          <w:p w:rsidR="00465D17" w:rsidRPr="008D66AB" w:rsidRDefault="005D4395"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C</w:t>
            </w:r>
            <w:r w:rsidR="00465D17" w:rsidRPr="008D66AB">
              <w:rPr>
                <w:rFonts w:ascii="Arial" w:hAnsi="Arial" w:cs="Arial"/>
                <w:sz w:val="20"/>
                <w:szCs w:val="20"/>
              </w:rPr>
              <w:t>ontribute to the development of the local community to enable the empowerment of vulnerable people</w:t>
            </w:r>
            <w:r w:rsidRPr="008D66AB">
              <w:rPr>
                <w:rFonts w:ascii="Arial" w:hAnsi="Arial" w:cs="Arial"/>
                <w:sz w:val="20"/>
                <w:szCs w:val="20"/>
              </w:rPr>
              <w:t>, including l</w:t>
            </w:r>
            <w:r w:rsidR="00465D17" w:rsidRPr="008D66AB">
              <w:rPr>
                <w:rFonts w:ascii="Arial" w:hAnsi="Arial" w:cs="Arial"/>
                <w:sz w:val="20"/>
                <w:szCs w:val="20"/>
              </w:rPr>
              <w:t>iaising with local, universal and other services to promote vulnerable people’s access to them.</w:t>
            </w:r>
          </w:p>
          <w:p w:rsidR="001434DC" w:rsidRPr="008D66AB" w:rsidRDefault="005D4395" w:rsidP="001434DC">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W</w:t>
            </w:r>
            <w:r w:rsidR="00465D17" w:rsidRPr="008D66AB">
              <w:rPr>
                <w:rFonts w:ascii="Arial" w:hAnsi="Arial" w:cs="Arial"/>
                <w:sz w:val="20"/>
                <w:szCs w:val="20"/>
              </w:rPr>
              <w:t xml:space="preserve">ork with colleagues </w:t>
            </w:r>
            <w:r w:rsidRPr="008D66AB">
              <w:rPr>
                <w:rFonts w:ascii="Arial" w:hAnsi="Arial" w:cs="Arial"/>
                <w:sz w:val="20"/>
                <w:szCs w:val="20"/>
              </w:rPr>
              <w:t>and</w:t>
            </w:r>
            <w:r w:rsidR="00465D17" w:rsidRPr="008D66AB">
              <w:rPr>
                <w:rFonts w:ascii="Arial" w:hAnsi="Arial" w:cs="Arial"/>
                <w:sz w:val="20"/>
                <w:szCs w:val="20"/>
              </w:rPr>
              <w:t xml:space="preserve"> other agencies including health partners, district and borough councils, housing organisations and private and voluntary sector to ensure </w:t>
            </w:r>
            <w:r w:rsidRPr="008D66AB">
              <w:rPr>
                <w:rFonts w:ascii="Arial" w:hAnsi="Arial" w:cs="Arial"/>
                <w:sz w:val="20"/>
                <w:szCs w:val="20"/>
              </w:rPr>
              <w:t xml:space="preserve">maximising of </w:t>
            </w:r>
            <w:r w:rsidR="00465D17" w:rsidRPr="008D66AB">
              <w:rPr>
                <w:rFonts w:ascii="Arial" w:hAnsi="Arial" w:cs="Arial"/>
                <w:sz w:val="20"/>
                <w:szCs w:val="20"/>
              </w:rPr>
              <w:t>resources and opportunities for people.</w:t>
            </w:r>
          </w:p>
          <w:p w:rsidR="00627279" w:rsidRPr="008D66AB" w:rsidRDefault="001434DC" w:rsidP="00C97BA7">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 xml:space="preserve"> Liaise with colleagues and other agencies to ensure the development and provision of co-ordinated and effective services.</w:t>
            </w:r>
          </w:p>
        </w:tc>
      </w:tr>
      <w:tr w:rsidR="00627279" w:rsidRPr="008D66AB" w:rsidTr="00D13C00">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8D66AB" w:rsidRDefault="00627279" w:rsidP="00887627">
            <w:pPr>
              <w:rPr>
                <w:rFonts w:ascii="Arial" w:hAnsi="Arial" w:cs="Arial"/>
                <w:sz w:val="24"/>
                <w:szCs w:val="24"/>
              </w:rPr>
            </w:pPr>
            <w:r w:rsidRPr="008D66AB">
              <w:rPr>
                <w:rFonts w:ascii="Arial" w:hAnsi="Arial" w:cs="Arial"/>
                <w:sz w:val="24"/>
                <w:szCs w:val="24"/>
              </w:rPr>
              <w:t>Resource management</w:t>
            </w:r>
          </w:p>
        </w:tc>
        <w:tc>
          <w:tcPr>
            <w:tcW w:w="8158" w:type="dxa"/>
          </w:tcPr>
          <w:p w:rsidR="00465D17" w:rsidRPr="008D66AB" w:rsidRDefault="00465D17"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Provide day-to-day advice and support (as required) and act as Professional Practice Educator to students who are placed in or visiting the team as agreed</w:t>
            </w:r>
            <w:r w:rsidR="005D4395" w:rsidRPr="008D66AB">
              <w:rPr>
                <w:rFonts w:ascii="Arial" w:hAnsi="Arial" w:cs="Arial"/>
                <w:sz w:val="20"/>
                <w:szCs w:val="20"/>
              </w:rPr>
              <w:t>.</w:t>
            </w:r>
          </w:p>
          <w:p w:rsidR="00465D17" w:rsidRPr="008D66AB" w:rsidRDefault="00465D17"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As appropriate contribute to wider team and organisational performance targets.</w:t>
            </w:r>
          </w:p>
          <w:p w:rsidR="00465D17" w:rsidRPr="008D66AB" w:rsidRDefault="00465D17"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 xml:space="preserve">Support the </w:t>
            </w:r>
            <w:r w:rsidR="00260249" w:rsidRPr="008D66AB">
              <w:rPr>
                <w:rFonts w:ascii="Arial" w:hAnsi="Arial" w:cs="Arial"/>
                <w:sz w:val="20"/>
                <w:szCs w:val="20"/>
              </w:rPr>
              <w:t>adult with care and support needs</w:t>
            </w:r>
            <w:r w:rsidRPr="008D66AB">
              <w:rPr>
                <w:rFonts w:ascii="Arial" w:hAnsi="Arial" w:cs="Arial"/>
                <w:sz w:val="20"/>
                <w:szCs w:val="20"/>
              </w:rPr>
              <w:t xml:space="preserve"> and / or their carer to meet their assessed needs within the indicative budget and in a way which maximises resources, where this is not the case you will seek advice from your </w:t>
            </w:r>
            <w:r w:rsidR="006547DF" w:rsidRPr="008D66AB">
              <w:rPr>
                <w:rFonts w:ascii="Arial" w:hAnsi="Arial" w:cs="Arial"/>
                <w:sz w:val="20"/>
                <w:szCs w:val="20"/>
              </w:rPr>
              <w:t>Line manager</w:t>
            </w:r>
            <w:r w:rsidRPr="008D66AB">
              <w:rPr>
                <w:rFonts w:ascii="Arial" w:hAnsi="Arial" w:cs="Arial"/>
                <w:sz w:val="20"/>
                <w:szCs w:val="20"/>
              </w:rPr>
              <w:t xml:space="preserve"> at the earliest opportunity</w:t>
            </w:r>
          </w:p>
          <w:p w:rsidR="00627279" w:rsidRPr="008D66AB" w:rsidRDefault="00017E6F" w:rsidP="0006734A">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R</w:t>
            </w:r>
            <w:r w:rsidR="00465D17" w:rsidRPr="008D66AB">
              <w:rPr>
                <w:rFonts w:ascii="Arial" w:hAnsi="Arial" w:cs="Arial"/>
                <w:sz w:val="20"/>
                <w:szCs w:val="20"/>
              </w:rPr>
              <w:t>esearch or select most cost effective equipment to meet a person’s needs</w:t>
            </w:r>
            <w:r w:rsidR="003E59F0" w:rsidRPr="008D66AB">
              <w:rPr>
                <w:rFonts w:ascii="Arial" w:hAnsi="Arial" w:cs="Arial"/>
                <w:sz w:val="20"/>
                <w:szCs w:val="20"/>
              </w:rPr>
              <w:t>.</w:t>
            </w:r>
          </w:p>
        </w:tc>
      </w:tr>
      <w:tr w:rsidR="00627279" w:rsidRPr="008D66AB" w:rsidTr="00D13C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8D66AB" w:rsidRDefault="00627279" w:rsidP="00887627">
            <w:pPr>
              <w:tabs>
                <w:tab w:val="num" w:pos="1610"/>
              </w:tabs>
              <w:rPr>
                <w:rFonts w:ascii="Arial" w:hAnsi="Arial" w:cs="Arial"/>
                <w:sz w:val="24"/>
                <w:szCs w:val="24"/>
              </w:rPr>
            </w:pPr>
            <w:r w:rsidRPr="008D66AB">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65D17" w:rsidRPr="008D66AB" w:rsidRDefault="00017E6F"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E</w:t>
            </w:r>
            <w:r w:rsidR="00465D17" w:rsidRPr="008D66AB">
              <w:rPr>
                <w:rFonts w:ascii="Arial" w:hAnsi="Arial" w:cs="Arial"/>
                <w:sz w:val="20"/>
                <w:szCs w:val="20"/>
              </w:rPr>
              <w:t xml:space="preserve">nsure that you utilise the current business processes to support the Adult Social Care function in relation to case recording, financial monitoring, ICT.  Assisting in the collection of data and making appropriate use of IT systems. </w:t>
            </w:r>
          </w:p>
          <w:p w:rsidR="00465D17" w:rsidRPr="008D66AB" w:rsidRDefault="00017E6F"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A</w:t>
            </w:r>
            <w:r w:rsidR="00465D17" w:rsidRPr="008D66AB">
              <w:rPr>
                <w:rFonts w:ascii="Arial" w:hAnsi="Arial" w:cs="Arial"/>
                <w:sz w:val="20"/>
                <w:szCs w:val="20"/>
              </w:rPr>
              <w:t>ssist in the timely and accurate collection of performance data using appropriate IT systems and processes.</w:t>
            </w:r>
          </w:p>
          <w:p w:rsidR="00627279" w:rsidRPr="008D66AB" w:rsidRDefault="00017E6F"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C</w:t>
            </w:r>
            <w:r w:rsidR="00465D17" w:rsidRPr="008D66AB">
              <w:rPr>
                <w:rFonts w:ascii="Arial" w:hAnsi="Arial" w:cs="Arial"/>
                <w:sz w:val="20"/>
                <w:szCs w:val="20"/>
              </w:rPr>
              <w:t>ontribute to the on-going improvement and development   of   Adult   Social   Care   processes   and   sys</w:t>
            </w:r>
            <w:r w:rsidR="003E59F0" w:rsidRPr="008D66AB">
              <w:rPr>
                <w:rFonts w:ascii="Arial" w:hAnsi="Arial" w:cs="Arial"/>
                <w:sz w:val="20"/>
                <w:szCs w:val="20"/>
              </w:rPr>
              <w:t>tems</w:t>
            </w:r>
            <w:r w:rsidR="00465D17" w:rsidRPr="008D66AB">
              <w:rPr>
                <w:rFonts w:ascii="Arial" w:hAnsi="Arial" w:cs="Arial"/>
                <w:sz w:val="20"/>
                <w:szCs w:val="20"/>
              </w:rPr>
              <w:t>.</w:t>
            </w:r>
          </w:p>
          <w:p w:rsidR="008A2C46" w:rsidRPr="008D66AB" w:rsidRDefault="008A2C46" w:rsidP="0006734A">
            <w:pPr>
              <w:numPr>
                <w:ilvl w:val="0"/>
                <w:numId w:val="25"/>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Assist in the collection of performance data using the appropriate IT systems.</w:t>
            </w:r>
          </w:p>
        </w:tc>
      </w:tr>
      <w:tr w:rsidR="00627279" w:rsidRPr="008D66AB" w:rsidTr="00D13C00">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8D66AB" w:rsidRDefault="00627279" w:rsidP="00887627">
            <w:pPr>
              <w:rPr>
                <w:rFonts w:ascii="Arial" w:hAnsi="Arial" w:cs="Arial"/>
                <w:sz w:val="24"/>
                <w:szCs w:val="24"/>
              </w:rPr>
            </w:pPr>
            <w:r w:rsidRPr="008D66AB">
              <w:rPr>
                <w:rFonts w:ascii="Arial" w:hAnsi="Arial" w:cs="Arial"/>
                <w:sz w:val="24"/>
                <w:szCs w:val="24"/>
              </w:rPr>
              <w:t>Safeguarding</w:t>
            </w:r>
          </w:p>
        </w:tc>
        <w:tc>
          <w:tcPr>
            <w:tcW w:w="8158" w:type="dxa"/>
          </w:tcPr>
          <w:p w:rsidR="00627279" w:rsidRPr="008D66AB" w:rsidRDefault="00017E6F" w:rsidP="0006734A">
            <w:pPr>
              <w:pStyle w:val="ListParagraph"/>
              <w:numPr>
                <w:ilvl w:val="0"/>
                <w:numId w:val="25"/>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B</w:t>
            </w:r>
            <w:r w:rsidR="00114679" w:rsidRPr="008D66AB">
              <w:rPr>
                <w:rFonts w:ascii="Arial" w:hAnsi="Arial" w:cs="Arial"/>
                <w:sz w:val="20"/>
                <w:szCs w:val="20"/>
              </w:rPr>
              <w:t>e committed to safeguarding and promote the welfare of children, young people and adults, raising concerns as appropriate.</w:t>
            </w:r>
            <w:r w:rsidR="003E59F0" w:rsidRPr="008D66AB">
              <w:rPr>
                <w:rFonts w:ascii="Arial" w:hAnsi="Arial" w:cs="Arial"/>
                <w:sz w:val="20"/>
                <w:szCs w:val="20"/>
              </w:rPr>
              <w:t xml:space="preserve">  </w:t>
            </w:r>
          </w:p>
          <w:p w:rsidR="008E5CC5" w:rsidRPr="008D66AB" w:rsidRDefault="008E5CC5" w:rsidP="0006734A">
            <w:pPr>
              <w:numPr>
                <w:ilvl w:val="0"/>
                <w:numId w:val="25"/>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D66AB">
              <w:rPr>
                <w:rFonts w:ascii="Arial" w:hAnsi="Arial" w:cs="Arial"/>
                <w:sz w:val="20"/>
                <w:szCs w:val="20"/>
                <w:lang w:val="en-US"/>
              </w:rPr>
              <w:t>Undertake Safeguarding Adults Investigations, as delegated by the Designated Safeguarding Manager and in line with procedures.</w:t>
            </w:r>
          </w:p>
          <w:p w:rsidR="0002305C" w:rsidRPr="008D66AB" w:rsidRDefault="0002305C" w:rsidP="0002305C">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Intervene in emergency situations, including moving and handling, to protect vulnerable people and to initiate the appropriate statutory and other actions required.</w:t>
            </w:r>
          </w:p>
          <w:p w:rsidR="0002305C" w:rsidRPr="008D66AB" w:rsidRDefault="0002305C" w:rsidP="0002305C">
            <w:pPr>
              <w:numPr>
                <w:ilvl w:val="0"/>
                <w:numId w:val="25"/>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Identify and report any concerns regarding the safety and welfare of a child or young person</w:t>
            </w:r>
          </w:p>
        </w:tc>
      </w:tr>
    </w:tbl>
    <w:p w:rsidR="008D66AB" w:rsidRDefault="008D66AB" w:rsidP="00F22897">
      <w:pPr>
        <w:rPr>
          <w:rFonts w:ascii="Arial" w:hAnsi="Arial" w:cs="Arial"/>
          <w:sz w:val="20"/>
          <w:szCs w:val="20"/>
        </w:rPr>
      </w:pPr>
    </w:p>
    <w:p w:rsidR="008D66AB" w:rsidRDefault="008D66AB" w:rsidP="00F22897">
      <w:pPr>
        <w:rPr>
          <w:rFonts w:ascii="Arial" w:hAnsi="Arial" w:cs="Arial"/>
          <w:sz w:val="20"/>
          <w:szCs w:val="20"/>
        </w:rPr>
      </w:pPr>
    </w:p>
    <w:p w:rsidR="009232D8" w:rsidRDefault="009232D8" w:rsidP="00F22897">
      <w:pPr>
        <w:rPr>
          <w:rFonts w:ascii="Arial" w:hAnsi="Arial" w:cs="Arial"/>
          <w:sz w:val="20"/>
          <w:szCs w:val="20"/>
        </w:rPr>
      </w:pPr>
    </w:p>
    <w:tbl>
      <w:tblPr>
        <w:tblStyle w:val="LightList-Accent3"/>
        <w:tblW w:w="5000" w:type="pct"/>
        <w:tblLayout w:type="fixed"/>
        <w:tblLook w:val="04A0" w:firstRow="1" w:lastRow="0" w:firstColumn="1" w:lastColumn="0" w:noHBand="0" w:noVBand="1"/>
      </w:tblPr>
      <w:tblGrid>
        <w:gridCol w:w="5787"/>
        <w:gridCol w:w="4511"/>
      </w:tblGrid>
      <w:tr w:rsidR="008D66AB" w:rsidRPr="008D66AB" w:rsidTr="00014AB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D66AB" w:rsidRPr="008D66AB" w:rsidRDefault="008D66AB" w:rsidP="00014ABA">
            <w:pPr>
              <w:rPr>
                <w:rFonts w:ascii="Arial" w:hAnsi="Arial" w:cs="Arial"/>
                <w:color w:val="1F497D" w:themeColor="text2"/>
                <w:sz w:val="32"/>
                <w:szCs w:val="32"/>
              </w:rPr>
            </w:pPr>
            <w:r w:rsidRPr="008D66AB">
              <w:rPr>
                <w:rFonts w:ascii="Arial" w:hAnsi="Arial" w:cs="Arial"/>
                <w:sz w:val="32"/>
                <w:szCs w:val="32"/>
              </w:rPr>
              <w:t>Person Specification</w:t>
            </w:r>
          </w:p>
        </w:tc>
      </w:tr>
      <w:tr w:rsidR="008D66AB" w:rsidRPr="008D66AB" w:rsidTr="00014A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shd w:val="clear" w:color="auto" w:fill="FFFFFF" w:themeFill="background1"/>
            <w:vAlign w:val="center"/>
          </w:tcPr>
          <w:p w:rsidR="008D66AB" w:rsidRPr="008D66AB" w:rsidRDefault="008D66AB" w:rsidP="00014ABA">
            <w:pPr>
              <w:rPr>
                <w:rFonts w:ascii="Arial" w:hAnsi="Arial" w:cs="Arial"/>
                <w:sz w:val="24"/>
                <w:szCs w:val="24"/>
              </w:rPr>
            </w:pPr>
            <w:r w:rsidRPr="008D66AB">
              <w:rPr>
                <w:rFonts w:ascii="Arial" w:hAnsi="Arial" w:cs="Arial"/>
                <w:sz w:val="24"/>
                <w:szCs w:val="24"/>
              </w:rPr>
              <w:t>Essential upon appointment</w:t>
            </w:r>
          </w:p>
        </w:tc>
        <w:tc>
          <w:tcPr>
            <w:tcW w:w="2190" w:type="pct"/>
            <w:shd w:val="clear" w:color="auto" w:fill="EAF1DD" w:themeFill="accent3" w:themeFillTint="33"/>
            <w:vAlign w:val="center"/>
          </w:tcPr>
          <w:p w:rsidR="008D66AB" w:rsidRPr="008D66AB" w:rsidRDefault="008D66AB" w:rsidP="00014AB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D66AB">
              <w:rPr>
                <w:rFonts w:ascii="Arial" w:hAnsi="Arial" w:cs="Arial"/>
                <w:b/>
                <w:sz w:val="24"/>
                <w:szCs w:val="24"/>
              </w:rPr>
              <w:t>Desirable on appointment</w:t>
            </w:r>
          </w:p>
        </w:tc>
      </w:tr>
      <w:tr w:rsidR="008D66AB" w:rsidRPr="008D66AB" w:rsidTr="00014ABA">
        <w:trPr>
          <w:trHeight w:val="397"/>
        </w:trPr>
        <w:tc>
          <w:tcPr>
            <w:cnfStyle w:val="001000000000" w:firstRow="0" w:lastRow="0" w:firstColumn="1" w:lastColumn="0" w:oddVBand="0" w:evenVBand="0" w:oddHBand="0" w:evenHBand="0" w:firstRowFirstColumn="0" w:firstRowLastColumn="0" w:lastRowFirstColumn="0" w:lastRowLastColumn="0"/>
            <w:tcW w:w="2810" w:type="pct"/>
            <w:shd w:val="clear" w:color="auto" w:fill="FFFFFF" w:themeFill="background1"/>
          </w:tcPr>
          <w:p w:rsidR="008D66AB" w:rsidRPr="008D66AB" w:rsidRDefault="008D66AB" w:rsidP="00014ABA">
            <w:pPr>
              <w:rPr>
                <w:rFonts w:ascii="Arial" w:hAnsi="Arial" w:cs="Arial"/>
                <w:sz w:val="24"/>
                <w:szCs w:val="24"/>
              </w:rPr>
            </w:pPr>
            <w:r w:rsidRPr="008D66AB">
              <w:rPr>
                <w:rFonts w:ascii="Arial" w:hAnsi="Arial" w:cs="Arial"/>
                <w:sz w:val="24"/>
                <w:szCs w:val="24"/>
              </w:rPr>
              <w:t>Knowledge</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Knowledge of relevant social care legislation and associated guidance, for example the Care Act</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Knowledge and understanding of the impact of physical and sensory impairments and learning disability on independence and activities of daily living for all age groups.</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Understanding and application of the social model of disability.</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Knowledge and understanding of how Equality &amp; Diversity, Dignity &amp; Respect and Human Rights apply to this role.</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Wide knowledge base of disability equipment and its application.</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Theoretical and applied medical, surgical, sociological, psychological and psychiatric knowledge.</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Knowledge of the basic framework of community care legislation and regulations.</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Knowledge of basic health and social care policy.</w:t>
            </w:r>
          </w:p>
          <w:p w:rsidR="008D66AB" w:rsidRPr="008D66AB" w:rsidRDefault="008D66AB" w:rsidP="00014ABA">
            <w:pPr>
              <w:numPr>
                <w:ilvl w:val="2"/>
                <w:numId w:val="14"/>
              </w:numPr>
              <w:ind w:left="426" w:hanging="426"/>
              <w:rPr>
                <w:rFonts w:ascii="Arial" w:hAnsi="Arial" w:cs="Arial"/>
                <w:b w:val="0"/>
                <w:sz w:val="20"/>
                <w:szCs w:val="20"/>
              </w:rPr>
            </w:pPr>
            <w:r w:rsidRPr="008D66AB">
              <w:rPr>
                <w:rFonts w:ascii="Arial" w:hAnsi="Arial" w:cs="Arial"/>
                <w:b w:val="0"/>
                <w:sz w:val="20"/>
                <w:szCs w:val="20"/>
              </w:rPr>
              <w:t>Knowledge of statutory requirements, including requirements in respect of carers, equality and anti-discrimination legislation, maintaining a safe working environment, data protection and confidentiality.</w:t>
            </w:r>
          </w:p>
          <w:p w:rsidR="008D66AB" w:rsidRPr="008D66AB" w:rsidRDefault="008D66AB" w:rsidP="00014ABA">
            <w:pPr>
              <w:numPr>
                <w:ilvl w:val="0"/>
                <w:numId w:val="15"/>
              </w:numPr>
              <w:ind w:left="426" w:hanging="426"/>
              <w:rPr>
                <w:rFonts w:ascii="Arial" w:hAnsi="Arial" w:cs="Arial"/>
                <w:b w:val="0"/>
                <w:sz w:val="20"/>
                <w:szCs w:val="20"/>
              </w:rPr>
            </w:pPr>
            <w:r w:rsidRPr="008D66AB">
              <w:rPr>
                <w:rFonts w:ascii="Arial" w:hAnsi="Arial" w:cs="Arial"/>
                <w:b w:val="0"/>
                <w:sz w:val="20"/>
                <w:szCs w:val="20"/>
              </w:rPr>
              <w:t>Knowledge of children’s safeguarding procedures</w:t>
            </w:r>
          </w:p>
          <w:p w:rsidR="008D66AB" w:rsidRPr="008D66AB" w:rsidRDefault="008D66AB" w:rsidP="00014ABA">
            <w:pPr>
              <w:numPr>
                <w:ilvl w:val="0"/>
                <w:numId w:val="15"/>
              </w:numPr>
              <w:ind w:left="426" w:hanging="426"/>
              <w:rPr>
                <w:rFonts w:ascii="Arial" w:hAnsi="Arial" w:cs="Arial"/>
                <w:b w:val="0"/>
                <w:sz w:val="20"/>
                <w:szCs w:val="20"/>
              </w:rPr>
            </w:pPr>
            <w:r w:rsidRPr="008D66AB">
              <w:rPr>
                <w:rFonts w:ascii="Arial" w:hAnsi="Arial" w:cs="Arial"/>
                <w:b w:val="0"/>
                <w:sz w:val="20"/>
                <w:szCs w:val="20"/>
              </w:rPr>
              <w:t>Knowledge of Direct Payments</w:t>
            </w:r>
          </w:p>
          <w:p w:rsidR="008D66AB" w:rsidRPr="008D66AB" w:rsidRDefault="008D66AB" w:rsidP="00014ABA">
            <w:pPr>
              <w:pStyle w:val="ListParagraph"/>
              <w:numPr>
                <w:ilvl w:val="0"/>
                <w:numId w:val="2"/>
              </w:numPr>
              <w:rPr>
                <w:rFonts w:ascii="Arial" w:hAnsi="Arial" w:cs="Arial"/>
                <w:b w:val="0"/>
              </w:rPr>
            </w:pPr>
            <w:r w:rsidRPr="008D66AB">
              <w:rPr>
                <w:rFonts w:ascii="Arial" w:hAnsi="Arial" w:cs="Arial"/>
                <w:b w:val="0"/>
                <w:sz w:val="20"/>
                <w:szCs w:val="20"/>
              </w:rPr>
              <w:t>Knowledge of Mental Capacity Act</w:t>
            </w:r>
          </w:p>
        </w:tc>
        <w:tc>
          <w:tcPr>
            <w:tcW w:w="2190" w:type="pct"/>
            <w:shd w:val="clear" w:color="auto" w:fill="EAF1DD" w:themeFill="accent3" w:themeFillTint="33"/>
          </w:tcPr>
          <w:p w:rsidR="008D66AB" w:rsidRPr="008D66AB" w:rsidRDefault="008D66AB" w:rsidP="00014ABA">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D66AB" w:rsidRPr="008D66AB" w:rsidRDefault="008D66AB" w:rsidP="00014ABA">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Knowledge of Deprivation of Liberty Safeguards legislation</w:t>
            </w:r>
          </w:p>
          <w:p w:rsidR="008D66AB" w:rsidRPr="008D66AB" w:rsidRDefault="008D66AB" w:rsidP="00014ABA">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Knowledge of Mental Health Act</w:t>
            </w:r>
          </w:p>
          <w:p w:rsidR="008D66AB" w:rsidRPr="008D66AB" w:rsidRDefault="008D66AB" w:rsidP="00014AB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D66AB">
              <w:rPr>
                <w:rFonts w:ascii="Arial" w:hAnsi="Arial" w:cs="Arial"/>
                <w:sz w:val="20"/>
                <w:szCs w:val="20"/>
              </w:rPr>
              <w:t>Knowledge of relevant legislation in relation to children and young people.</w:t>
            </w:r>
          </w:p>
        </w:tc>
      </w:tr>
      <w:tr w:rsidR="008D66AB" w:rsidRPr="008D66AB" w:rsidTr="00014A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shd w:val="clear" w:color="auto" w:fill="FFFFFF" w:themeFill="background1"/>
          </w:tcPr>
          <w:p w:rsidR="008D66AB" w:rsidRPr="008D66AB" w:rsidRDefault="008D66AB" w:rsidP="00014ABA">
            <w:pPr>
              <w:rPr>
                <w:rFonts w:ascii="Arial" w:hAnsi="Arial" w:cs="Arial"/>
                <w:sz w:val="24"/>
                <w:szCs w:val="24"/>
              </w:rPr>
            </w:pPr>
            <w:r w:rsidRPr="008D66AB">
              <w:rPr>
                <w:rFonts w:ascii="Arial" w:hAnsi="Arial" w:cs="Arial"/>
                <w:sz w:val="24"/>
                <w:szCs w:val="24"/>
              </w:rPr>
              <w:t>Experience</w:t>
            </w:r>
          </w:p>
          <w:p w:rsidR="008D66AB" w:rsidRPr="008D66AB" w:rsidRDefault="008D66AB" w:rsidP="00014ABA">
            <w:pPr>
              <w:numPr>
                <w:ilvl w:val="0"/>
                <w:numId w:val="3"/>
              </w:numPr>
              <w:rPr>
                <w:rFonts w:ascii="Arial" w:hAnsi="Arial" w:cs="Arial"/>
                <w:b w:val="0"/>
                <w:sz w:val="20"/>
                <w:szCs w:val="20"/>
              </w:rPr>
            </w:pPr>
            <w:r w:rsidRPr="008D66AB">
              <w:rPr>
                <w:rFonts w:ascii="Arial" w:hAnsi="Arial" w:cs="Arial"/>
                <w:b w:val="0"/>
                <w:sz w:val="20"/>
                <w:szCs w:val="20"/>
              </w:rPr>
              <w:t>Post qualification experience of occupational therapy practice in a community setting. (Desirable for newly qualified OTs).</w:t>
            </w:r>
          </w:p>
          <w:p w:rsidR="008D66AB" w:rsidRPr="008D66AB" w:rsidRDefault="008D66AB" w:rsidP="00014ABA">
            <w:pPr>
              <w:numPr>
                <w:ilvl w:val="0"/>
                <w:numId w:val="3"/>
              </w:numPr>
              <w:rPr>
                <w:rFonts w:ascii="Arial" w:hAnsi="Arial" w:cs="Arial"/>
                <w:b w:val="0"/>
                <w:sz w:val="20"/>
                <w:szCs w:val="20"/>
              </w:rPr>
            </w:pPr>
            <w:r w:rsidRPr="008D66AB">
              <w:rPr>
                <w:rFonts w:ascii="Arial" w:hAnsi="Arial" w:cs="Arial"/>
                <w:b w:val="0"/>
                <w:sz w:val="20"/>
                <w:szCs w:val="20"/>
              </w:rPr>
              <w:t>Experience of undertaking assessments and interventions with people of all ages.</w:t>
            </w:r>
          </w:p>
          <w:p w:rsidR="008D66AB" w:rsidRPr="008D66AB" w:rsidRDefault="008D66AB" w:rsidP="00014ABA">
            <w:pPr>
              <w:numPr>
                <w:ilvl w:val="0"/>
                <w:numId w:val="3"/>
              </w:numPr>
              <w:rPr>
                <w:rFonts w:ascii="Arial" w:hAnsi="Arial" w:cs="Arial"/>
                <w:b w:val="0"/>
                <w:sz w:val="20"/>
                <w:szCs w:val="20"/>
              </w:rPr>
            </w:pPr>
            <w:r w:rsidRPr="008D66AB">
              <w:rPr>
                <w:rFonts w:ascii="Arial" w:hAnsi="Arial" w:cs="Arial"/>
                <w:b w:val="0"/>
                <w:sz w:val="20"/>
                <w:szCs w:val="20"/>
              </w:rPr>
              <w:t>Experience of inter-agency working</w:t>
            </w:r>
          </w:p>
          <w:p w:rsidR="008D66AB" w:rsidRPr="008D66AB" w:rsidRDefault="008D66AB" w:rsidP="00014ABA">
            <w:pPr>
              <w:pStyle w:val="ListParagraph"/>
              <w:numPr>
                <w:ilvl w:val="0"/>
                <w:numId w:val="3"/>
              </w:numPr>
              <w:rPr>
                <w:rFonts w:ascii="Arial" w:hAnsi="Arial" w:cs="Arial"/>
                <w:b w:val="0"/>
              </w:rPr>
            </w:pPr>
            <w:r w:rsidRPr="008D66AB">
              <w:rPr>
                <w:rFonts w:ascii="Arial" w:hAnsi="Arial" w:cs="Arial"/>
                <w:b w:val="0"/>
                <w:sz w:val="20"/>
                <w:szCs w:val="20"/>
              </w:rPr>
              <w:t>Experience of working positively in a changing environment.</w:t>
            </w:r>
          </w:p>
        </w:tc>
        <w:tc>
          <w:tcPr>
            <w:tcW w:w="2190" w:type="pct"/>
            <w:shd w:val="clear" w:color="auto" w:fill="EAF1DD" w:themeFill="accent3" w:themeFillTint="33"/>
          </w:tcPr>
          <w:p w:rsidR="008D66AB" w:rsidRPr="008D66AB" w:rsidRDefault="008D66AB" w:rsidP="00014AB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D66AB" w:rsidRPr="008D66AB" w:rsidRDefault="008D66AB" w:rsidP="00014ABA">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 xml:space="preserve">Demonstrable experience of contributing to the safeguarding of vulnerable adults. </w:t>
            </w:r>
          </w:p>
          <w:p w:rsidR="008D66AB" w:rsidRPr="008D66AB" w:rsidRDefault="008D66AB" w:rsidP="00014ABA">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66AB" w:rsidRPr="008D66AB" w:rsidTr="00014ABA">
        <w:trPr>
          <w:trHeight w:val="397"/>
        </w:trPr>
        <w:tc>
          <w:tcPr>
            <w:cnfStyle w:val="001000000000" w:firstRow="0" w:lastRow="0" w:firstColumn="1" w:lastColumn="0" w:oddVBand="0" w:evenVBand="0" w:oddHBand="0" w:evenHBand="0" w:firstRowFirstColumn="0" w:firstRowLastColumn="0" w:lastRowFirstColumn="0" w:lastRowLastColumn="0"/>
            <w:tcW w:w="2810" w:type="pct"/>
          </w:tcPr>
          <w:p w:rsidR="008D66AB" w:rsidRPr="008D66AB" w:rsidRDefault="008D66AB" w:rsidP="00014ABA">
            <w:pPr>
              <w:rPr>
                <w:rFonts w:ascii="Arial" w:hAnsi="Arial" w:cs="Arial"/>
                <w:sz w:val="24"/>
                <w:szCs w:val="24"/>
              </w:rPr>
            </w:pPr>
            <w:r w:rsidRPr="008D66AB">
              <w:rPr>
                <w:rFonts w:ascii="Arial" w:hAnsi="Arial" w:cs="Arial"/>
                <w:sz w:val="24"/>
                <w:szCs w:val="24"/>
              </w:rPr>
              <w:t>Occupational Skills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A person centred approach to working with adults.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Manual handling assessment and practical skills.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Demonstration/teaching skills.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Excellent communication and presentation skills. Able to use persuasion, influencing and/or negotiation techniques to influence others.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The ability to converse at ease with customers and provide advice in accurate spoken English is essential for the post.</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Resilience skills. Works productively in a pressurised environment and supports others to do so. Ability to act calmly during difficult circumstances and recover quickly from setbacks.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Effective time management and planning skills – meets deadlines.</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Good IT skills including use of email, intranet, internet, word, excel and inputting data.</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Flexibility and adaptability.</w:t>
            </w:r>
          </w:p>
          <w:p w:rsidR="008D66AB" w:rsidRPr="008D66AB" w:rsidRDefault="008D66AB" w:rsidP="00014ABA">
            <w:pPr>
              <w:numPr>
                <w:ilvl w:val="0"/>
                <w:numId w:val="4"/>
              </w:numPr>
              <w:rPr>
                <w:rFonts w:ascii="Arial" w:hAnsi="Arial" w:cs="Arial"/>
                <w:b w:val="0"/>
                <w:sz w:val="20"/>
                <w:szCs w:val="20"/>
              </w:rPr>
            </w:pPr>
            <w:r w:rsidRPr="008D66AB">
              <w:rPr>
                <w:rFonts w:ascii="Arial" w:hAnsi="Arial" w:cs="Arial"/>
                <w:b w:val="0"/>
                <w:sz w:val="20"/>
                <w:szCs w:val="20"/>
              </w:rPr>
              <w:t>Decision making skills – can make decisions within own area of responsibility which may involve considering risks.</w:t>
            </w:r>
          </w:p>
          <w:p w:rsidR="008D66AB" w:rsidRPr="008D66AB" w:rsidRDefault="008D66AB" w:rsidP="00014ABA">
            <w:pPr>
              <w:numPr>
                <w:ilvl w:val="0"/>
                <w:numId w:val="4"/>
              </w:numPr>
              <w:rPr>
                <w:rFonts w:ascii="Arial" w:hAnsi="Arial" w:cs="Arial"/>
                <w:b w:val="0"/>
                <w:i/>
              </w:rPr>
            </w:pPr>
            <w:r w:rsidRPr="008D66AB">
              <w:rPr>
                <w:rFonts w:ascii="Arial" w:hAnsi="Arial" w:cs="Arial"/>
                <w:b w:val="0"/>
                <w:sz w:val="20"/>
                <w:szCs w:val="20"/>
              </w:rPr>
              <w:t>Problem solving skills – uses creativity and innovation to generate solutions to problems.</w:t>
            </w:r>
          </w:p>
        </w:tc>
        <w:tc>
          <w:tcPr>
            <w:tcW w:w="2190" w:type="pct"/>
            <w:shd w:val="clear" w:color="auto" w:fill="EAF1DD" w:themeFill="accent3" w:themeFillTint="33"/>
          </w:tcPr>
          <w:p w:rsidR="008D66AB" w:rsidRPr="008D66AB" w:rsidRDefault="008D66AB" w:rsidP="00014ABA">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D66AB" w:rsidRPr="008D66AB" w:rsidRDefault="008D66AB" w:rsidP="00014AB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66AB">
              <w:rPr>
                <w:rFonts w:ascii="Arial" w:hAnsi="Arial" w:cs="Arial"/>
                <w:sz w:val="20"/>
                <w:szCs w:val="20"/>
              </w:rPr>
              <w:t>Able to undertake Mental Capacity Assessments, including complex decision making for those who are over 12 months qualified</w:t>
            </w:r>
          </w:p>
          <w:p w:rsidR="008D66AB" w:rsidRPr="008D66AB" w:rsidRDefault="008D66AB" w:rsidP="00014AB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D66AB">
              <w:rPr>
                <w:rFonts w:ascii="Arial" w:hAnsi="Arial" w:cs="Arial"/>
                <w:sz w:val="20"/>
                <w:szCs w:val="20"/>
              </w:rPr>
              <w:t>Able to present evidence for continuing health care assessments</w:t>
            </w:r>
          </w:p>
        </w:tc>
      </w:tr>
      <w:tr w:rsidR="008D66AB" w:rsidRPr="008D66AB" w:rsidTr="00014A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tcPr>
          <w:p w:rsidR="008D66AB" w:rsidRPr="008D66AB" w:rsidRDefault="008D66AB" w:rsidP="00014ABA">
            <w:pPr>
              <w:rPr>
                <w:rFonts w:ascii="Arial" w:hAnsi="Arial" w:cs="Arial"/>
              </w:rPr>
            </w:pPr>
            <w:r w:rsidRPr="008D66AB">
              <w:rPr>
                <w:rFonts w:ascii="Arial" w:hAnsi="Arial" w:cs="Arial"/>
              </w:rPr>
              <w:t>Professional Qualifications / Training / Registrations required by law, and/or essential for the performance of the role</w:t>
            </w:r>
          </w:p>
          <w:p w:rsidR="008D66AB" w:rsidRPr="008D66AB" w:rsidRDefault="008D66AB" w:rsidP="00014ABA">
            <w:pPr>
              <w:numPr>
                <w:ilvl w:val="0"/>
                <w:numId w:val="2"/>
              </w:numPr>
              <w:rPr>
                <w:rFonts w:ascii="Arial" w:hAnsi="Arial" w:cs="Arial"/>
                <w:b w:val="0"/>
                <w:sz w:val="20"/>
                <w:szCs w:val="20"/>
              </w:rPr>
            </w:pPr>
            <w:r w:rsidRPr="008D66AB">
              <w:rPr>
                <w:rFonts w:ascii="Arial" w:hAnsi="Arial" w:cs="Arial"/>
                <w:b w:val="0"/>
                <w:sz w:val="20"/>
                <w:szCs w:val="20"/>
              </w:rPr>
              <w:t xml:space="preserve">Degree or diploma in Occupational Therapy </w:t>
            </w:r>
            <w:r w:rsidRPr="008D66AB">
              <w:rPr>
                <w:rFonts w:ascii="Arial" w:hAnsi="Arial" w:cs="Arial"/>
                <w:sz w:val="20"/>
                <w:szCs w:val="20"/>
                <w:u w:val="single"/>
              </w:rPr>
              <w:t>and</w:t>
            </w:r>
          </w:p>
          <w:p w:rsidR="008D66AB" w:rsidRPr="008D66AB" w:rsidRDefault="008D66AB" w:rsidP="00014ABA">
            <w:pPr>
              <w:pStyle w:val="ListParagraph"/>
              <w:numPr>
                <w:ilvl w:val="0"/>
                <w:numId w:val="2"/>
              </w:numPr>
              <w:rPr>
                <w:rFonts w:ascii="Arial" w:hAnsi="Arial" w:cs="Arial"/>
                <w:sz w:val="24"/>
                <w:szCs w:val="24"/>
              </w:rPr>
            </w:pPr>
            <w:r w:rsidRPr="008D66AB">
              <w:rPr>
                <w:rFonts w:ascii="Arial" w:hAnsi="Arial" w:cs="Arial"/>
                <w:b w:val="0"/>
                <w:sz w:val="20"/>
                <w:szCs w:val="20"/>
              </w:rPr>
              <w:t>Professional skills and registration in line with the Health and Care Professions Council</w:t>
            </w:r>
          </w:p>
        </w:tc>
        <w:tc>
          <w:tcPr>
            <w:tcW w:w="2190" w:type="pct"/>
            <w:shd w:val="clear" w:color="auto" w:fill="EAF1DD" w:themeFill="accent3" w:themeFillTint="33"/>
          </w:tcPr>
          <w:p w:rsidR="008D66AB" w:rsidRPr="008D66AB" w:rsidRDefault="008D66AB" w:rsidP="00014AB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D66AB" w:rsidRPr="008D66AB" w:rsidRDefault="008D66AB" w:rsidP="00014ABA">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Deprivation of Liberty Safeguards Best Interest Assessor Qualification (or its successor).</w:t>
            </w:r>
          </w:p>
          <w:p w:rsidR="008D66AB" w:rsidRPr="008D66AB" w:rsidRDefault="008D66AB" w:rsidP="00014AB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66AB">
              <w:rPr>
                <w:rFonts w:ascii="Arial" w:hAnsi="Arial" w:cs="Arial"/>
                <w:sz w:val="20"/>
                <w:szCs w:val="20"/>
              </w:rPr>
              <w:t>Practice Educator or a commitment to undertake the Practice Educator post graduate programme</w:t>
            </w:r>
          </w:p>
        </w:tc>
      </w:tr>
      <w:tr w:rsidR="008D66AB" w:rsidRPr="008D66AB" w:rsidTr="00014ABA">
        <w:trPr>
          <w:trHeight w:val="397"/>
        </w:trPr>
        <w:tc>
          <w:tcPr>
            <w:cnfStyle w:val="001000000000" w:firstRow="0" w:lastRow="0" w:firstColumn="1" w:lastColumn="0" w:oddVBand="0" w:evenVBand="0" w:oddHBand="0" w:evenHBand="0" w:firstRowFirstColumn="0" w:firstRowLastColumn="0" w:lastRowFirstColumn="0" w:lastRowLastColumn="0"/>
            <w:tcW w:w="2810" w:type="pct"/>
          </w:tcPr>
          <w:p w:rsidR="008D66AB" w:rsidRPr="008D66AB" w:rsidRDefault="008D66AB" w:rsidP="00014ABA">
            <w:pPr>
              <w:rPr>
                <w:rFonts w:ascii="Arial" w:hAnsi="Arial" w:cs="Arial"/>
                <w:sz w:val="24"/>
                <w:szCs w:val="24"/>
              </w:rPr>
            </w:pPr>
            <w:r w:rsidRPr="008D66AB">
              <w:rPr>
                <w:rFonts w:ascii="Arial" w:hAnsi="Arial" w:cs="Arial"/>
                <w:sz w:val="24"/>
                <w:szCs w:val="24"/>
              </w:rPr>
              <w:t>Other Requirements</w:t>
            </w:r>
          </w:p>
          <w:p w:rsidR="008D66AB" w:rsidRPr="008D66AB" w:rsidRDefault="008D66AB" w:rsidP="00014ABA">
            <w:pPr>
              <w:numPr>
                <w:ilvl w:val="0"/>
                <w:numId w:val="7"/>
              </w:numPr>
              <w:rPr>
                <w:rFonts w:ascii="Arial" w:hAnsi="Arial" w:cs="Arial"/>
                <w:b w:val="0"/>
                <w:sz w:val="20"/>
                <w:szCs w:val="20"/>
              </w:rPr>
            </w:pPr>
            <w:r w:rsidRPr="008D66AB">
              <w:rPr>
                <w:rFonts w:ascii="Arial" w:hAnsi="Arial" w:cs="Arial"/>
                <w:b w:val="0"/>
                <w:sz w:val="20"/>
                <w:szCs w:val="20"/>
              </w:rPr>
              <w:t>Ability to travel around the County.</w:t>
            </w:r>
          </w:p>
          <w:p w:rsidR="008D66AB" w:rsidRPr="008D66AB" w:rsidRDefault="008D66AB" w:rsidP="00014ABA">
            <w:pPr>
              <w:pStyle w:val="ListParagraph"/>
              <w:numPr>
                <w:ilvl w:val="0"/>
                <w:numId w:val="7"/>
              </w:numPr>
              <w:rPr>
                <w:rFonts w:ascii="Arial" w:hAnsi="Arial" w:cs="Arial"/>
                <w:b w:val="0"/>
                <w:sz w:val="20"/>
                <w:szCs w:val="20"/>
              </w:rPr>
            </w:pPr>
            <w:r w:rsidRPr="008D66AB">
              <w:rPr>
                <w:rFonts w:ascii="Arial" w:hAnsi="Arial" w:cs="Arial"/>
                <w:b w:val="0"/>
                <w:sz w:val="20"/>
                <w:szCs w:val="20"/>
              </w:rPr>
              <w:t>Ability to attend meetings outside of normal business hours.</w:t>
            </w:r>
          </w:p>
          <w:p w:rsidR="008D66AB" w:rsidRPr="008D66AB" w:rsidRDefault="008D66AB" w:rsidP="00014ABA">
            <w:pPr>
              <w:rPr>
                <w:rFonts w:ascii="Arial" w:hAnsi="Arial" w:cs="Arial"/>
                <w:sz w:val="24"/>
                <w:szCs w:val="24"/>
              </w:rPr>
            </w:pPr>
          </w:p>
        </w:tc>
        <w:tc>
          <w:tcPr>
            <w:tcW w:w="2190" w:type="pct"/>
            <w:shd w:val="clear" w:color="auto" w:fill="EAF1DD" w:themeFill="accent3" w:themeFillTint="33"/>
          </w:tcPr>
          <w:p w:rsidR="008D66AB" w:rsidRPr="008D66AB" w:rsidRDefault="008D66AB" w:rsidP="00014ABA">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D66AB" w:rsidRPr="008D66AB" w:rsidRDefault="008D66AB" w:rsidP="00014ABA">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D66AB" w:rsidRPr="008D66AB" w:rsidTr="00014A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vAlign w:val="center"/>
          </w:tcPr>
          <w:p w:rsidR="008D66AB" w:rsidRPr="008D66AB" w:rsidRDefault="008D66AB" w:rsidP="00014ABA">
            <w:pPr>
              <w:rPr>
                <w:rFonts w:ascii="Arial" w:hAnsi="Arial" w:cs="Arial"/>
              </w:rPr>
            </w:pPr>
            <w:r w:rsidRPr="008D66AB">
              <w:rPr>
                <w:rFonts w:ascii="Arial" w:hAnsi="Arial" w:cs="Arial"/>
                <w:sz w:val="24"/>
                <w:szCs w:val="24"/>
              </w:rPr>
              <w:t xml:space="preserve">Behaviours </w:t>
            </w:r>
          </w:p>
        </w:tc>
        <w:tc>
          <w:tcPr>
            <w:tcW w:w="2190" w:type="pct"/>
            <w:shd w:val="clear" w:color="auto" w:fill="EAF1DD" w:themeFill="accent3" w:themeFillTint="33"/>
            <w:vAlign w:val="center"/>
          </w:tcPr>
          <w:p w:rsidR="008D66AB" w:rsidRPr="008D66AB" w:rsidRDefault="00E7038D" w:rsidP="00014AB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5" w:history="1">
              <w:r w:rsidR="008D66AB" w:rsidRPr="008D66AB">
                <w:rPr>
                  <w:rStyle w:val="Hyperlink"/>
                  <w:rFonts w:ascii="Arial" w:hAnsi="Arial" w:cs="Arial"/>
                  <w:sz w:val="24"/>
                  <w:szCs w:val="24"/>
                </w:rPr>
                <w:t>Link</w:t>
              </w:r>
            </w:hyperlink>
          </w:p>
        </w:tc>
      </w:tr>
    </w:tbl>
    <w:p w:rsidR="0007676D" w:rsidRPr="008D66AB" w:rsidRDefault="00520A5A" w:rsidP="00F22897">
      <w:pPr>
        <w:rPr>
          <w:rFonts w:ascii="Arial" w:hAnsi="Arial" w:cs="Arial"/>
          <w:b/>
        </w:rPr>
      </w:pPr>
      <w:r w:rsidRPr="008D66AB">
        <w:rPr>
          <w:rFonts w:ascii="Arial" w:hAnsi="Arial" w:cs="Arial"/>
          <w:sz w:val="20"/>
          <w:szCs w:val="20"/>
        </w:rPr>
        <w:br/>
      </w:r>
      <w:r w:rsidRPr="008D66AB">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8D66AB" w:rsidSect="003918AA">
      <w:headerReference w:type="even" r:id="rId16"/>
      <w:headerReference w:type="default" r:id="rId17"/>
      <w:footerReference w:type="even" r:id="rId18"/>
      <w:footerReference w:type="default" r:id="rId19"/>
      <w:headerReference w:type="first" r:id="rId20"/>
      <w:footerReference w:type="first" r:id="rId2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8D" w:rsidRDefault="00E7038D" w:rsidP="003E2AA5">
      <w:pPr>
        <w:spacing w:after="0" w:line="240" w:lineRule="auto"/>
      </w:pPr>
      <w:r>
        <w:separator/>
      </w:r>
    </w:p>
  </w:endnote>
  <w:endnote w:type="continuationSeparator" w:id="0">
    <w:p w:rsidR="00E7038D" w:rsidRDefault="00E7038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D8" w:rsidRDefault="00923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D8" w:rsidRDefault="009232D8">
    <w:pPr>
      <w:pStyle w:val="Footer"/>
    </w:pPr>
    <w:r>
      <w:rPr>
        <w:noProof/>
        <w:lang w:eastAsia="en-GB"/>
      </w:rPr>
      <mc:AlternateContent>
        <mc:Choice Requires="wps">
          <w:drawing>
            <wp:anchor distT="0" distB="0" distL="114300" distR="114300" simplePos="0" relativeHeight="251661312" behindDoc="0" locked="0" layoutInCell="0" allowOverlap="1" wp14:anchorId="7A214244" wp14:editId="39F71563">
              <wp:simplePos x="0" y="0"/>
              <wp:positionH relativeFrom="page">
                <wp:posOffset>0</wp:posOffset>
              </wp:positionH>
              <wp:positionV relativeFrom="page">
                <wp:posOffset>10227945</wp:posOffset>
              </wp:positionV>
              <wp:extent cx="7560310" cy="273050"/>
              <wp:effectExtent l="0" t="0" r="0" b="12700"/>
              <wp:wrapNone/>
              <wp:docPr id="2" name="MSIPCM6eef4b299ed428303ba7b0e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32D8" w:rsidRPr="009232D8" w:rsidRDefault="009232D8" w:rsidP="009232D8">
                          <w:pPr>
                            <w:spacing w:after="0"/>
                            <w:jc w:val="center"/>
                            <w:rPr>
                              <w:rFonts w:ascii="Calibri" w:hAnsi="Calibri" w:cs="Calibri"/>
                              <w:color w:val="FF0000"/>
                              <w:sz w:val="20"/>
                            </w:rPr>
                          </w:pPr>
                          <w:r w:rsidRPr="009232D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214244" id="_x0000_t202" coordsize="21600,21600" o:spt="202" path="m,l,21600r21600,l21600,xe">
              <v:stroke joinstyle="miter"/>
              <v:path gradientshapeok="t" o:connecttype="rect"/>
            </v:shapetype>
            <v:shape id="MSIPCM6eef4b299ed428303ba7b0e2"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3W/6VRUDAAA1BgAADgAAAAAAAAAAAAAAAAAu&#10;AgAAZHJzL2Uyb0RvYy54bWxQSwECLQAUAAYACAAAACEAn9VB7N8AAAALAQAADwAAAAAAAAAAAAAA&#10;AABvBQAAZHJzL2Rvd25yZXYueG1sUEsFBgAAAAAEAAQA8wAAAHsGAAAAAA==&#10;" o:allowincell="f" filled="f" stroked="f" strokeweight=".5pt">
              <v:textbox inset=",0,,0">
                <w:txbxContent>
                  <w:p w:rsidR="009232D8" w:rsidRPr="009232D8" w:rsidRDefault="009232D8" w:rsidP="009232D8">
                    <w:pPr>
                      <w:spacing w:after="0"/>
                      <w:jc w:val="center"/>
                      <w:rPr>
                        <w:rFonts w:ascii="Calibri" w:hAnsi="Calibri" w:cs="Calibri"/>
                        <w:color w:val="FF0000"/>
                        <w:sz w:val="20"/>
                      </w:rPr>
                    </w:pPr>
                    <w:r w:rsidRPr="009232D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D8" w:rsidRDefault="0092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8D" w:rsidRDefault="00E7038D" w:rsidP="003E2AA5">
      <w:pPr>
        <w:spacing w:after="0" w:line="240" w:lineRule="auto"/>
      </w:pPr>
      <w:r>
        <w:separator/>
      </w:r>
    </w:p>
  </w:footnote>
  <w:footnote w:type="continuationSeparator" w:id="0">
    <w:p w:rsidR="00E7038D" w:rsidRDefault="00E7038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7038D">
    <w:pPr>
      <w:pStyle w:val="Header"/>
    </w:pPr>
    <w:r>
      <w:rPr>
        <w:noProof/>
        <w:lang w:eastAsia="en-GB"/>
      </w:rPr>
      <w:pict w14:anchorId="4555E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0C600808" wp14:editId="5B20E09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7038D">
    <w:pPr>
      <w:pStyle w:val="Header"/>
    </w:pPr>
    <w:r>
      <w:rPr>
        <w:noProof/>
        <w:lang w:eastAsia="en-GB"/>
      </w:rPr>
      <w:pict w14:anchorId="1754D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736E08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1083642">
      <w:numFmt w:val="bullet"/>
      <w:lvlText w:val="•"/>
      <w:lvlJc w:val="left"/>
      <w:pPr>
        <w:ind w:left="2520" w:hanging="720"/>
      </w:pPr>
      <w:rPr>
        <w:rFonts w:ascii="Arial" w:eastAsia="Times New Roman" w:hAnsi="Arial" w:cs="Aria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63401"/>
    <w:multiLevelType w:val="hybridMultilevel"/>
    <w:tmpl w:val="7DFC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668A"/>
    <w:multiLevelType w:val="hybridMultilevel"/>
    <w:tmpl w:val="2792553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007A2"/>
    <w:multiLevelType w:val="hybridMultilevel"/>
    <w:tmpl w:val="E4F2B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5A163D"/>
    <w:multiLevelType w:val="hybridMultilevel"/>
    <w:tmpl w:val="1D7CA18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31EB3"/>
    <w:multiLevelType w:val="hybridMultilevel"/>
    <w:tmpl w:val="E498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A70B3"/>
    <w:multiLevelType w:val="hybridMultilevel"/>
    <w:tmpl w:val="6ED422C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D108B8"/>
    <w:multiLevelType w:val="hybridMultilevel"/>
    <w:tmpl w:val="315E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C1E90"/>
    <w:multiLevelType w:val="hybridMultilevel"/>
    <w:tmpl w:val="9C62E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D00A83"/>
    <w:multiLevelType w:val="hybridMultilevel"/>
    <w:tmpl w:val="E168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F74F8E"/>
    <w:multiLevelType w:val="hybridMultilevel"/>
    <w:tmpl w:val="3EBC3F84"/>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D5CDB"/>
    <w:multiLevelType w:val="hybridMultilevel"/>
    <w:tmpl w:val="EE86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11"/>
  </w:num>
  <w:num w:numId="5">
    <w:abstractNumId w:val="14"/>
  </w:num>
  <w:num w:numId="6">
    <w:abstractNumId w:val="5"/>
  </w:num>
  <w:num w:numId="7">
    <w:abstractNumId w:val="13"/>
  </w:num>
  <w:num w:numId="8">
    <w:abstractNumId w:val="4"/>
  </w:num>
  <w:num w:numId="9">
    <w:abstractNumId w:val="1"/>
  </w:num>
  <w:num w:numId="10">
    <w:abstractNumId w:val="9"/>
  </w:num>
  <w:num w:numId="11">
    <w:abstractNumId w:val="0"/>
  </w:num>
  <w:num w:numId="12">
    <w:abstractNumId w:val="3"/>
  </w:num>
  <w:num w:numId="13">
    <w:abstractNumId w:val="10"/>
  </w:num>
  <w:num w:numId="14">
    <w:abstractNumId w:val="18"/>
  </w:num>
  <w:num w:numId="15">
    <w:abstractNumId w:val="21"/>
  </w:num>
  <w:num w:numId="16">
    <w:abstractNumId w:val="6"/>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2"/>
  </w:num>
  <w:num w:numId="23">
    <w:abstractNumId w:val="2"/>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5943"/>
    <w:rsid w:val="00010215"/>
    <w:rsid w:val="000179CE"/>
    <w:rsid w:val="00017E6F"/>
    <w:rsid w:val="0002305C"/>
    <w:rsid w:val="00023C6A"/>
    <w:rsid w:val="00030CB6"/>
    <w:rsid w:val="0006734A"/>
    <w:rsid w:val="00070536"/>
    <w:rsid w:val="000760C1"/>
    <w:rsid w:val="0007676D"/>
    <w:rsid w:val="00096B16"/>
    <w:rsid w:val="000A444A"/>
    <w:rsid w:val="000B33FB"/>
    <w:rsid w:val="000F2B06"/>
    <w:rsid w:val="0010441A"/>
    <w:rsid w:val="00113F9C"/>
    <w:rsid w:val="00114679"/>
    <w:rsid w:val="00125DAA"/>
    <w:rsid w:val="001434DC"/>
    <w:rsid w:val="00156444"/>
    <w:rsid w:val="00164AC2"/>
    <w:rsid w:val="0016756D"/>
    <w:rsid w:val="001959AB"/>
    <w:rsid w:val="00196F91"/>
    <w:rsid w:val="001A14CE"/>
    <w:rsid w:val="001A223A"/>
    <w:rsid w:val="001B3719"/>
    <w:rsid w:val="001D7A21"/>
    <w:rsid w:val="001E7483"/>
    <w:rsid w:val="002123C6"/>
    <w:rsid w:val="0022714B"/>
    <w:rsid w:val="00252548"/>
    <w:rsid w:val="00260249"/>
    <w:rsid w:val="00273D42"/>
    <w:rsid w:val="00281468"/>
    <w:rsid w:val="00281981"/>
    <w:rsid w:val="002A21A2"/>
    <w:rsid w:val="002D2484"/>
    <w:rsid w:val="002E438E"/>
    <w:rsid w:val="0030666A"/>
    <w:rsid w:val="003558C2"/>
    <w:rsid w:val="00390E1E"/>
    <w:rsid w:val="003918AA"/>
    <w:rsid w:val="003918B5"/>
    <w:rsid w:val="00392D3F"/>
    <w:rsid w:val="003B629C"/>
    <w:rsid w:val="003D2827"/>
    <w:rsid w:val="003E2AA5"/>
    <w:rsid w:val="003E59F0"/>
    <w:rsid w:val="003F5155"/>
    <w:rsid w:val="00407E86"/>
    <w:rsid w:val="00422EEC"/>
    <w:rsid w:val="00434D1F"/>
    <w:rsid w:val="00436F0B"/>
    <w:rsid w:val="00452DD4"/>
    <w:rsid w:val="00465D17"/>
    <w:rsid w:val="00466A49"/>
    <w:rsid w:val="004672AF"/>
    <w:rsid w:val="004769C4"/>
    <w:rsid w:val="004872C8"/>
    <w:rsid w:val="004B069E"/>
    <w:rsid w:val="004C6FD7"/>
    <w:rsid w:val="004D160D"/>
    <w:rsid w:val="004E02B1"/>
    <w:rsid w:val="004F2F0E"/>
    <w:rsid w:val="005173CD"/>
    <w:rsid w:val="00520A5A"/>
    <w:rsid w:val="005238DF"/>
    <w:rsid w:val="0052660C"/>
    <w:rsid w:val="005778A7"/>
    <w:rsid w:val="00582C05"/>
    <w:rsid w:val="005A54AC"/>
    <w:rsid w:val="005C3DA1"/>
    <w:rsid w:val="005D4395"/>
    <w:rsid w:val="005D7F55"/>
    <w:rsid w:val="005E011F"/>
    <w:rsid w:val="00627279"/>
    <w:rsid w:val="00635792"/>
    <w:rsid w:val="00636B41"/>
    <w:rsid w:val="00642228"/>
    <w:rsid w:val="006547DF"/>
    <w:rsid w:val="00677E7F"/>
    <w:rsid w:val="00681705"/>
    <w:rsid w:val="006A6C89"/>
    <w:rsid w:val="006A6E90"/>
    <w:rsid w:val="006F263C"/>
    <w:rsid w:val="007105BD"/>
    <w:rsid w:val="00712872"/>
    <w:rsid w:val="007273C3"/>
    <w:rsid w:val="00757DFD"/>
    <w:rsid w:val="007A2299"/>
    <w:rsid w:val="007A58A4"/>
    <w:rsid w:val="007C2D4B"/>
    <w:rsid w:val="007F257A"/>
    <w:rsid w:val="00820129"/>
    <w:rsid w:val="00831ED8"/>
    <w:rsid w:val="00843BA6"/>
    <w:rsid w:val="008577A0"/>
    <w:rsid w:val="0086102C"/>
    <w:rsid w:val="00884207"/>
    <w:rsid w:val="00884DD3"/>
    <w:rsid w:val="00887627"/>
    <w:rsid w:val="008959AB"/>
    <w:rsid w:val="008A2C46"/>
    <w:rsid w:val="008D66AB"/>
    <w:rsid w:val="008E5CC5"/>
    <w:rsid w:val="00904A82"/>
    <w:rsid w:val="009126C4"/>
    <w:rsid w:val="0092284B"/>
    <w:rsid w:val="009232D8"/>
    <w:rsid w:val="00933779"/>
    <w:rsid w:val="009353AA"/>
    <w:rsid w:val="00936964"/>
    <w:rsid w:val="009558F5"/>
    <w:rsid w:val="00982E6B"/>
    <w:rsid w:val="00993EB8"/>
    <w:rsid w:val="009C00D6"/>
    <w:rsid w:val="009C29A3"/>
    <w:rsid w:val="009D3510"/>
    <w:rsid w:val="009E6E93"/>
    <w:rsid w:val="00A175BB"/>
    <w:rsid w:val="00A24F0E"/>
    <w:rsid w:val="00A62A47"/>
    <w:rsid w:val="00A63FC5"/>
    <w:rsid w:val="00AA19FA"/>
    <w:rsid w:val="00AA202B"/>
    <w:rsid w:val="00AA3061"/>
    <w:rsid w:val="00AA4BCC"/>
    <w:rsid w:val="00AB4A64"/>
    <w:rsid w:val="00AB771A"/>
    <w:rsid w:val="00AD0D92"/>
    <w:rsid w:val="00AD3002"/>
    <w:rsid w:val="00B13CC0"/>
    <w:rsid w:val="00B50A1A"/>
    <w:rsid w:val="00B6345A"/>
    <w:rsid w:val="00B71575"/>
    <w:rsid w:val="00B93AA4"/>
    <w:rsid w:val="00B93C8A"/>
    <w:rsid w:val="00BA7381"/>
    <w:rsid w:val="00BB010E"/>
    <w:rsid w:val="00BE037C"/>
    <w:rsid w:val="00C0743D"/>
    <w:rsid w:val="00C103AB"/>
    <w:rsid w:val="00C1117D"/>
    <w:rsid w:val="00C205C2"/>
    <w:rsid w:val="00C245EB"/>
    <w:rsid w:val="00C34672"/>
    <w:rsid w:val="00C6120B"/>
    <w:rsid w:val="00C644FD"/>
    <w:rsid w:val="00C97BA7"/>
    <w:rsid w:val="00CB055A"/>
    <w:rsid w:val="00CD731A"/>
    <w:rsid w:val="00CF60D0"/>
    <w:rsid w:val="00D1320D"/>
    <w:rsid w:val="00D13C00"/>
    <w:rsid w:val="00D3439B"/>
    <w:rsid w:val="00D43D23"/>
    <w:rsid w:val="00D82AAD"/>
    <w:rsid w:val="00D929A3"/>
    <w:rsid w:val="00DA25B4"/>
    <w:rsid w:val="00DB4CA1"/>
    <w:rsid w:val="00DC25F8"/>
    <w:rsid w:val="00DC61A2"/>
    <w:rsid w:val="00DF63DD"/>
    <w:rsid w:val="00E24555"/>
    <w:rsid w:val="00E308A2"/>
    <w:rsid w:val="00E54F25"/>
    <w:rsid w:val="00E62A22"/>
    <w:rsid w:val="00E7038D"/>
    <w:rsid w:val="00EA1954"/>
    <w:rsid w:val="00ED1358"/>
    <w:rsid w:val="00F10CAD"/>
    <w:rsid w:val="00F22897"/>
    <w:rsid w:val="00F25B48"/>
    <w:rsid w:val="00F3142C"/>
    <w:rsid w:val="00F8223B"/>
    <w:rsid w:val="00F84FC8"/>
    <w:rsid w:val="00F947DB"/>
    <w:rsid w:val="00F953BD"/>
    <w:rsid w:val="00F95B7F"/>
    <w:rsid w:val="00FA5BF5"/>
    <w:rsid w:val="00FD79E3"/>
    <w:rsid w:val="00FE03F7"/>
    <w:rsid w:val="00FE1897"/>
    <w:rsid w:val="00FF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20C93E68-4A06-4717-905A-ED361182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06734A"/>
    <w:rPr>
      <w:sz w:val="16"/>
      <w:szCs w:val="16"/>
    </w:rPr>
  </w:style>
  <w:style w:type="paragraph" w:styleId="CommentText">
    <w:name w:val="annotation text"/>
    <w:basedOn w:val="Normal"/>
    <w:link w:val="CommentTextChar"/>
    <w:uiPriority w:val="99"/>
    <w:semiHidden/>
    <w:unhideWhenUsed/>
    <w:rsid w:val="0006734A"/>
    <w:pPr>
      <w:spacing w:line="240" w:lineRule="auto"/>
    </w:pPr>
    <w:rPr>
      <w:sz w:val="20"/>
      <w:szCs w:val="20"/>
    </w:rPr>
  </w:style>
  <w:style w:type="character" w:customStyle="1" w:styleId="CommentTextChar">
    <w:name w:val="Comment Text Char"/>
    <w:basedOn w:val="DefaultParagraphFont"/>
    <w:link w:val="CommentText"/>
    <w:uiPriority w:val="99"/>
    <w:semiHidden/>
    <w:rsid w:val="0006734A"/>
    <w:rPr>
      <w:sz w:val="20"/>
      <w:szCs w:val="20"/>
    </w:rPr>
  </w:style>
  <w:style w:type="paragraph" w:styleId="CommentSubject">
    <w:name w:val="annotation subject"/>
    <w:basedOn w:val="CommentText"/>
    <w:next w:val="CommentText"/>
    <w:link w:val="CommentSubjectChar"/>
    <w:uiPriority w:val="99"/>
    <w:semiHidden/>
    <w:unhideWhenUsed/>
    <w:rsid w:val="0006734A"/>
    <w:rPr>
      <w:b/>
      <w:bCs/>
    </w:rPr>
  </w:style>
  <w:style w:type="character" w:customStyle="1" w:styleId="CommentSubjectChar">
    <w:name w:val="Comment Subject Char"/>
    <w:basedOn w:val="CommentTextChar"/>
    <w:link w:val="CommentSubject"/>
    <w:uiPriority w:val="99"/>
    <w:semiHidden/>
    <w:rsid w:val="00067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705">
      <w:bodyDiv w:val="1"/>
      <w:marLeft w:val="0"/>
      <w:marRight w:val="0"/>
      <w:marTop w:val="0"/>
      <w:marBottom w:val="0"/>
      <w:divBdr>
        <w:top w:val="none" w:sz="0" w:space="0" w:color="auto"/>
        <w:left w:val="none" w:sz="0" w:space="0" w:color="auto"/>
        <w:bottom w:val="none" w:sz="0" w:space="0" w:color="auto"/>
        <w:right w:val="none" w:sz="0" w:space="0" w:color="auto"/>
      </w:divBdr>
    </w:div>
    <w:div w:id="73162089">
      <w:bodyDiv w:val="1"/>
      <w:marLeft w:val="0"/>
      <w:marRight w:val="0"/>
      <w:marTop w:val="0"/>
      <w:marBottom w:val="0"/>
      <w:divBdr>
        <w:top w:val="none" w:sz="0" w:space="0" w:color="auto"/>
        <w:left w:val="none" w:sz="0" w:space="0" w:color="auto"/>
        <w:bottom w:val="none" w:sz="0" w:space="0" w:color="auto"/>
        <w:right w:val="none" w:sz="0" w:space="0" w:color="auto"/>
      </w:divBdr>
    </w:div>
    <w:div w:id="103579559">
      <w:bodyDiv w:val="1"/>
      <w:marLeft w:val="0"/>
      <w:marRight w:val="0"/>
      <w:marTop w:val="0"/>
      <w:marBottom w:val="0"/>
      <w:divBdr>
        <w:top w:val="none" w:sz="0" w:space="0" w:color="auto"/>
        <w:left w:val="none" w:sz="0" w:space="0" w:color="auto"/>
        <w:bottom w:val="none" w:sz="0" w:space="0" w:color="auto"/>
        <w:right w:val="none" w:sz="0" w:space="0" w:color="auto"/>
      </w:divBdr>
    </w:div>
    <w:div w:id="463625093">
      <w:bodyDiv w:val="1"/>
      <w:marLeft w:val="0"/>
      <w:marRight w:val="0"/>
      <w:marTop w:val="0"/>
      <w:marBottom w:val="0"/>
      <w:divBdr>
        <w:top w:val="none" w:sz="0" w:space="0" w:color="auto"/>
        <w:left w:val="none" w:sz="0" w:space="0" w:color="auto"/>
        <w:bottom w:val="none" w:sz="0" w:space="0" w:color="auto"/>
        <w:right w:val="none" w:sz="0" w:space="0" w:color="auto"/>
      </w:divBdr>
    </w:div>
    <w:div w:id="472870271">
      <w:bodyDiv w:val="1"/>
      <w:marLeft w:val="0"/>
      <w:marRight w:val="0"/>
      <w:marTop w:val="0"/>
      <w:marBottom w:val="0"/>
      <w:divBdr>
        <w:top w:val="none" w:sz="0" w:space="0" w:color="auto"/>
        <w:left w:val="none" w:sz="0" w:space="0" w:color="auto"/>
        <w:bottom w:val="none" w:sz="0" w:space="0" w:color="auto"/>
        <w:right w:val="none" w:sz="0" w:space="0" w:color="auto"/>
      </w:divBdr>
    </w:div>
    <w:div w:id="645551228">
      <w:bodyDiv w:val="1"/>
      <w:marLeft w:val="0"/>
      <w:marRight w:val="0"/>
      <w:marTop w:val="0"/>
      <w:marBottom w:val="0"/>
      <w:divBdr>
        <w:top w:val="none" w:sz="0" w:space="0" w:color="auto"/>
        <w:left w:val="none" w:sz="0" w:space="0" w:color="auto"/>
        <w:bottom w:val="none" w:sz="0" w:space="0" w:color="auto"/>
        <w:right w:val="none" w:sz="0" w:space="0" w:color="auto"/>
      </w:divBdr>
    </w:div>
    <w:div w:id="695348214">
      <w:bodyDiv w:val="1"/>
      <w:marLeft w:val="0"/>
      <w:marRight w:val="0"/>
      <w:marTop w:val="0"/>
      <w:marBottom w:val="0"/>
      <w:divBdr>
        <w:top w:val="none" w:sz="0" w:space="0" w:color="auto"/>
        <w:left w:val="none" w:sz="0" w:space="0" w:color="auto"/>
        <w:bottom w:val="none" w:sz="0" w:space="0" w:color="auto"/>
        <w:right w:val="none" w:sz="0" w:space="0" w:color="auto"/>
      </w:divBdr>
    </w:div>
    <w:div w:id="855117588">
      <w:bodyDiv w:val="1"/>
      <w:marLeft w:val="0"/>
      <w:marRight w:val="0"/>
      <w:marTop w:val="0"/>
      <w:marBottom w:val="0"/>
      <w:divBdr>
        <w:top w:val="none" w:sz="0" w:space="0" w:color="auto"/>
        <w:left w:val="none" w:sz="0" w:space="0" w:color="auto"/>
        <w:bottom w:val="none" w:sz="0" w:space="0" w:color="auto"/>
        <w:right w:val="none" w:sz="0" w:space="0" w:color="auto"/>
      </w:divBdr>
    </w:div>
    <w:div w:id="949896457">
      <w:bodyDiv w:val="1"/>
      <w:marLeft w:val="0"/>
      <w:marRight w:val="0"/>
      <w:marTop w:val="0"/>
      <w:marBottom w:val="0"/>
      <w:divBdr>
        <w:top w:val="none" w:sz="0" w:space="0" w:color="auto"/>
        <w:left w:val="none" w:sz="0" w:space="0" w:color="auto"/>
        <w:bottom w:val="none" w:sz="0" w:space="0" w:color="auto"/>
        <w:right w:val="none" w:sz="0" w:space="0" w:color="auto"/>
      </w:divBdr>
    </w:div>
    <w:div w:id="950280373">
      <w:bodyDiv w:val="1"/>
      <w:marLeft w:val="0"/>
      <w:marRight w:val="0"/>
      <w:marTop w:val="0"/>
      <w:marBottom w:val="0"/>
      <w:divBdr>
        <w:top w:val="none" w:sz="0" w:space="0" w:color="auto"/>
        <w:left w:val="none" w:sz="0" w:space="0" w:color="auto"/>
        <w:bottom w:val="none" w:sz="0" w:space="0" w:color="auto"/>
        <w:right w:val="none" w:sz="0" w:space="0" w:color="auto"/>
      </w:divBdr>
    </w:div>
    <w:div w:id="973679668">
      <w:bodyDiv w:val="1"/>
      <w:marLeft w:val="0"/>
      <w:marRight w:val="0"/>
      <w:marTop w:val="0"/>
      <w:marBottom w:val="0"/>
      <w:divBdr>
        <w:top w:val="none" w:sz="0" w:space="0" w:color="auto"/>
        <w:left w:val="none" w:sz="0" w:space="0" w:color="auto"/>
        <w:bottom w:val="none" w:sz="0" w:space="0" w:color="auto"/>
        <w:right w:val="none" w:sz="0" w:space="0" w:color="auto"/>
      </w:divBdr>
    </w:div>
    <w:div w:id="1025011572">
      <w:bodyDiv w:val="1"/>
      <w:marLeft w:val="0"/>
      <w:marRight w:val="0"/>
      <w:marTop w:val="0"/>
      <w:marBottom w:val="0"/>
      <w:divBdr>
        <w:top w:val="none" w:sz="0" w:space="0" w:color="auto"/>
        <w:left w:val="none" w:sz="0" w:space="0" w:color="auto"/>
        <w:bottom w:val="none" w:sz="0" w:space="0" w:color="auto"/>
        <w:right w:val="none" w:sz="0" w:space="0" w:color="auto"/>
      </w:divBdr>
    </w:div>
    <w:div w:id="1133863142">
      <w:bodyDiv w:val="1"/>
      <w:marLeft w:val="0"/>
      <w:marRight w:val="0"/>
      <w:marTop w:val="0"/>
      <w:marBottom w:val="0"/>
      <w:divBdr>
        <w:top w:val="none" w:sz="0" w:space="0" w:color="auto"/>
        <w:left w:val="none" w:sz="0" w:space="0" w:color="auto"/>
        <w:bottom w:val="none" w:sz="0" w:space="0" w:color="auto"/>
        <w:right w:val="none" w:sz="0" w:space="0" w:color="auto"/>
      </w:divBdr>
    </w:div>
    <w:div w:id="1163735233">
      <w:bodyDiv w:val="1"/>
      <w:marLeft w:val="0"/>
      <w:marRight w:val="0"/>
      <w:marTop w:val="0"/>
      <w:marBottom w:val="0"/>
      <w:divBdr>
        <w:top w:val="none" w:sz="0" w:space="0" w:color="auto"/>
        <w:left w:val="none" w:sz="0" w:space="0" w:color="auto"/>
        <w:bottom w:val="none" w:sz="0" w:space="0" w:color="auto"/>
        <w:right w:val="none" w:sz="0" w:space="0" w:color="auto"/>
      </w:divBdr>
    </w:div>
    <w:div w:id="1211111373">
      <w:bodyDiv w:val="1"/>
      <w:marLeft w:val="0"/>
      <w:marRight w:val="0"/>
      <w:marTop w:val="0"/>
      <w:marBottom w:val="0"/>
      <w:divBdr>
        <w:top w:val="none" w:sz="0" w:space="0" w:color="auto"/>
        <w:left w:val="none" w:sz="0" w:space="0" w:color="auto"/>
        <w:bottom w:val="none" w:sz="0" w:space="0" w:color="auto"/>
        <w:right w:val="none" w:sz="0" w:space="0" w:color="auto"/>
      </w:divBdr>
    </w:div>
    <w:div w:id="1330600737">
      <w:bodyDiv w:val="1"/>
      <w:marLeft w:val="0"/>
      <w:marRight w:val="0"/>
      <w:marTop w:val="0"/>
      <w:marBottom w:val="0"/>
      <w:divBdr>
        <w:top w:val="none" w:sz="0" w:space="0" w:color="auto"/>
        <w:left w:val="none" w:sz="0" w:space="0" w:color="auto"/>
        <w:bottom w:val="none" w:sz="0" w:space="0" w:color="auto"/>
        <w:right w:val="none" w:sz="0" w:space="0" w:color="auto"/>
      </w:divBdr>
    </w:div>
    <w:div w:id="1525904518">
      <w:bodyDiv w:val="1"/>
      <w:marLeft w:val="0"/>
      <w:marRight w:val="0"/>
      <w:marTop w:val="0"/>
      <w:marBottom w:val="0"/>
      <w:divBdr>
        <w:top w:val="none" w:sz="0" w:space="0" w:color="auto"/>
        <w:left w:val="none" w:sz="0" w:space="0" w:color="auto"/>
        <w:bottom w:val="none" w:sz="0" w:space="0" w:color="auto"/>
        <w:right w:val="none" w:sz="0" w:space="0" w:color="auto"/>
      </w:divBdr>
    </w:div>
    <w:div w:id="1546864885">
      <w:bodyDiv w:val="1"/>
      <w:marLeft w:val="0"/>
      <w:marRight w:val="0"/>
      <w:marTop w:val="0"/>
      <w:marBottom w:val="0"/>
      <w:divBdr>
        <w:top w:val="none" w:sz="0" w:space="0" w:color="auto"/>
        <w:left w:val="none" w:sz="0" w:space="0" w:color="auto"/>
        <w:bottom w:val="none" w:sz="0" w:space="0" w:color="auto"/>
        <w:right w:val="none" w:sz="0" w:space="0" w:color="auto"/>
      </w:divBdr>
    </w:div>
    <w:div w:id="1678729279">
      <w:bodyDiv w:val="1"/>
      <w:marLeft w:val="0"/>
      <w:marRight w:val="0"/>
      <w:marTop w:val="0"/>
      <w:marBottom w:val="0"/>
      <w:divBdr>
        <w:top w:val="none" w:sz="0" w:space="0" w:color="auto"/>
        <w:left w:val="none" w:sz="0" w:space="0" w:color="auto"/>
        <w:bottom w:val="none" w:sz="0" w:space="0" w:color="auto"/>
        <w:right w:val="none" w:sz="0" w:space="0" w:color="auto"/>
      </w:divBdr>
    </w:div>
    <w:div w:id="1848710358">
      <w:bodyDiv w:val="1"/>
      <w:marLeft w:val="0"/>
      <w:marRight w:val="0"/>
      <w:marTop w:val="0"/>
      <w:marBottom w:val="0"/>
      <w:divBdr>
        <w:top w:val="none" w:sz="0" w:space="0" w:color="auto"/>
        <w:left w:val="none" w:sz="0" w:space="0" w:color="auto"/>
        <w:bottom w:val="none" w:sz="0" w:space="0" w:color="auto"/>
        <w:right w:val="none" w:sz="0" w:space="0" w:color="auto"/>
      </w:divBdr>
    </w:div>
    <w:div w:id="1937211050">
      <w:bodyDiv w:val="1"/>
      <w:marLeft w:val="0"/>
      <w:marRight w:val="0"/>
      <w:marTop w:val="0"/>
      <w:marBottom w:val="0"/>
      <w:divBdr>
        <w:top w:val="none" w:sz="0" w:space="0" w:color="auto"/>
        <w:left w:val="none" w:sz="0" w:space="0" w:color="auto"/>
        <w:bottom w:val="none" w:sz="0" w:space="0" w:color="auto"/>
        <w:right w:val="none" w:sz="0" w:space="0" w:color="auto"/>
      </w:divBdr>
    </w:div>
    <w:div w:id="20187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rthyorks.gov.uk/article/23524/What-you-should-know-before-applying-for-a-job" TargetMode="External"/><Relationship Id="rId23"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a:xfrm>
          <a:off x="2384596" y="107612"/>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a:xfrm>
          <a:off x="2384596" y="1038425"/>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Service Managers - Grade N</a:t>
          </a:r>
        </a:p>
      </dgm:t>
    </dgm:pt>
    <dgm:pt modelId="{17CC4171-B600-4C57-8009-9B925300B7F5}" type="parTrans" cxnId="{66274CA4-204B-49CE-94C4-321EF43534FB}">
      <dgm:prSet/>
      <dgm:spPr>
        <a:xfrm>
          <a:off x="2729857" y="639904"/>
          <a:ext cx="91440" cy="292397"/>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a:xfrm>
          <a:off x="541400"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Discharge Hub Team Manager - Grade M</a:t>
          </a:r>
        </a:p>
      </dgm:t>
    </dgm:pt>
    <dgm:pt modelId="{598F775D-B2F0-4230-867F-D61067CF2CBB}" type="parTrans" cxnId="{7EA8EC1B-9984-4AB4-857F-AF37872F9D57}">
      <dgm:prSet/>
      <dgm:spPr>
        <a:xfrm>
          <a:off x="932381" y="1570718"/>
          <a:ext cx="1843195" cy="292397"/>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a:xfrm>
          <a:off x="1770197"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Community Social Care Team Managers  - Grade M</a:t>
          </a:r>
        </a:p>
      </dgm:t>
    </dgm:pt>
    <dgm:pt modelId="{69E603F2-B5F5-4932-90D0-28B9682BD3CE}" type="parTrans" cxnId="{3A1E55A4-C2C7-49F5-806A-385D4CC1EFD1}">
      <dgm:prSet/>
      <dgm:spPr>
        <a:xfrm>
          <a:off x="2161178" y="1570718"/>
          <a:ext cx="614398" cy="292397"/>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a:xfrm>
          <a:off x="2998994"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0">
              <a:solidFill>
                <a:sysClr val="windowText" lastClr="000000">
                  <a:hueOff val="0"/>
                  <a:satOff val="0"/>
                  <a:lumOff val="0"/>
                  <a:alphaOff val="0"/>
                </a:sysClr>
              </a:solidFill>
              <a:latin typeface="Calibri"/>
              <a:ea typeface="+mn-ea"/>
              <a:cs typeface="+mn-cs"/>
            </a:rPr>
            <a:t>Occupational Therapy Team Managers - Grade M</a:t>
          </a:r>
        </a:p>
      </dgm:t>
    </dgm:pt>
    <dgm:pt modelId="{E93D9604-7BE9-4121-A71D-0B700C1ECAE7}" type="parTrans" cxnId="{C8A604D5-0503-4C05-BD2E-3706DA1C097D}">
      <dgm:prSet/>
      <dgm:spPr>
        <a:xfrm>
          <a:off x="2775577" y="1570718"/>
          <a:ext cx="614398" cy="292397"/>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a:xfrm>
          <a:off x="4227791" y="1969239"/>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Reablement Managers - Grade K</a:t>
          </a:r>
        </a:p>
      </dgm:t>
    </dgm:pt>
    <dgm:pt modelId="{7AE38F6F-13EE-4456-912E-F0C3E3001D2A}" type="parTrans" cxnId="{BEFD0E82-526A-4D74-86CB-BF1011F7B9F6}">
      <dgm:prSet/>
      <dgm:spPr>
        <a:xfrm>
          <a:off x="2775577" y="1570718"/>
          <a:ext cx="1843195" cy="292397"/>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a:xfrm>
          <a:off x="541400"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Transfer of Care Coordinators - Grade I</a:t>
          </a:r>
        </a:p>
      </dgm:t>
    </dgm:pt>
    <dgm:pt modelId="{2BFD465C-606B-4B28-AE98-4EA6BE4AD71A}" type="parTrans" cxnId="{AB12762F-5B7D-445C-94A3-4413BAEFEB08}">
      <dgm:prSet/>
      <dgm:spPr>
        <a:xfrm>
          <a:off x="886661"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a:xfrm>
          <a:off x="1770197"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Social Workers/Social Care Practitioners - Grade J-K</a:t>
          </a:r>
        </a:p>
        <a:p>
          <a:r>
            <a:rPr lang="en-US">
              <a:solidFill>
                <a:sysClr val="windowText" lastClr="000000">
                  <a:hueOff val="0"/>
                  <a:satOff val="0"/>
                  <a:lumOff val="0"/>
                  <a:alphaOff val="0"/>
                </a:sysClr>
              </a:solidFill>
              <a:latin typeface="Calibri"/>
              <a:ea typeface="+mn-ea"/>
              <a:cs typeface="+mn-cs"/>
            </a:rPr>
            <a:t>Social Care Coordinators - Grade I</a:t>
          </a:r>
        </a:p>
      </dgm:t>
    </dgm:pt>
    <dgm:pt modelId="{4BB3BE4B-2FAA-4AEC-8F65-2A7A03C98807}" type="parTrans" cxnId="{7DCD5053-B713-4547-81B8-A2D9DB3CDA64}">
      <dgm:prSet/>
      <dgm:spPr>
        <a:xfrm>
          <a:off x="2115458"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a:xfrm>
          <a:off x="2998994" y="2900053"/>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b="1">
              <a:solidFill>
                <a:sysClr val="windowText" lastClr="000000">
                  <a:hueOff val="0"/>
                  <a:satOff val="0"/>
                  <a:lumOff val="0"/>
                  <a:alphaOff val="0"/>
                </a:sysClr>
              </a:solidFill>
              <a:latin typeface="Calibri"/>
              <a:ea typeface="+mn-ea"/>
              <a:cs typeface="+mn-cs"/>
            </a:rPr>
            <a:t>Occupational Therapists - Grade J-K</a:t>
          </a:r>
        </a:p>
      </dgm:t>
    </dgm:pt>
    <dgm:pt modelId="{FF261BFC-5D5D-4595-A29D-F02FDB02EB16}" type="parTrans" cxnId="{6A61D478-A5FE-4B8D-83D1-875DB25CC788}">
      <dgm:prSet/>
      <dgm:spPr>
        <a:xfrm>
          <a:off x="3344255" y="2501532"/>
          <a:ext cx="91440" cy="292397"/>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a:xfrm>
          <a:off x="4258677" y="2894907"/>
          <a:ext cx="1005379" cy="63841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Team Leaders - Grade H</a:t>
          </a:r>
        </a:p>
        <a:p>
          <a:r>
            <a:rPr lang="en-US">
              <a:solidFill>
                <a:sysClr val="windowText" lastClr="000000">
                  <a:hueOff val="0"/>
                  <a:satOff val="0"/>
                  <a:lumOff val="0"/>
                  <a:alphaOff val="0"/>
                </a:sysClr>
              </a:solidFill>
              <a:latin typeface="Calibri"/>
              <a:ea typeface="+mn-ea"/>
              <a:cs typeface="+mn-cs"/>
            </a:rPr>
            <a:t>Independence Coordinators - Grade F</a:t>
          </a:r>
        </a:p>
        <a:p>
          <a:r>
            <a:rPr lang="en-US">
              <a:solidFill>
                <a:sysClr val="windowText" lastClr="000000">
                  <a:hueOff val="0"/>
                  <a:satOff val="0"/>
                  <a:lumOff val="0"/>
                  <a:alphaOff val="0"/>
                </a:sysClr>
              </a:solidFill>
              <a:latin typeface="Calibri"/>
              <a:ea typeface="+mn-ea"/>
              <a:cs typeface="+mn-cs"/>
            </a:rPr>
            <a:t>Reablement Care and Support Workers - Grade D </a:t>
          </a:r>
        </a:p>
      </dgm:t>
    </dgm:pt>
    <dgm:pt modelId="{19E8C652-0B35-477C-8CB1-E5C7739C268E}" type="parTrans" cxnId="{85C03A1A-7BFC-4B1D-861F-138242FA1D60}">
      <dgm:prSet/>
      <dgm:spPr>
        <a:xfrm>
          <a:off x="4573052" y="2501532"/>
          <a:ext cx="91440" cy="28725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a:xfrm>
          <a:off x="2272887" y="1488"/>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a:xfrm>
          <a:off x="2272887" y="932302"/>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a:xfrm>
          <a:off x="429691"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a:xfrm>
          <a:off x="429691"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a:xfrm>
          <a:off x="1658488"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a:xfrm>
          <a:off x="1658488"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a:xfrm>
          <a:off x="2887285"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a:xfrm>
          <a:off x="2887285" y="2793929"/>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a:xfrm>
          <a:off x="4116082" y="1863116"/>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a:xfrm>
          <a:off x="4146968" y="2788784"/>
          <a:ext cx="1005379" cy="638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3907856" y="2532329"/>
          <a:ext cx="91440" cy="271012"/>
        </a:xfrm>
        <a:custGeom>
          <a:avLst/>
          <a:gdLst/>
          <a:ahLst/>
          <a:cxnLst/>
          <a:rect l="0" t="0" r="0" b="0"/>
          <a:pathLst>
            <a:path>
              <a:moveTo>
                <a:pt x="45720" y="0"/>
              </a:moveTo>
              <a:lnTo>
                <a:pt x="45720" y="194114"/>
              </a:lnTo>
              <a:lnTo>
                <a:pt x="76605" y="194114"/>
              </a:lnTo>
              <a:lnTo>
                <a:pt x="76605" y="2872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214587" y="1654139"/>
          <a:ext cx="1738989" cy="275866"/>
        </a:xfrm>
        <a:custGeom>
          <a:avLst/>
          <a:gdLst/>
          <a:ahLst/>
          <a:cxnLst/>
          <a:rect l="0" t="0" r="0" b="0"/>
          <a:pathLst>
            <a:path>
              <a:moveTo>
                <a:pt x="0" y="0"/>
              </a:moveTo>
              <a:lnTo>
                <a:pt x="0" y="199260"/>
              </a:lnTo>
              <a:lnTo>
                <a:pt x="1843195" y="199260"/>
              </a:lnTo>
              <a:lnTo>
                <a:pt x="1843195"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2748530" y="2532329"/>
          <a:ext cx="91440" cy="275866"/>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214587" y="1654139"/>
          <a:ext cx="579663" cy="275866"/>
        </a:xfrm>
        <a:custGeom>
          <a:avLst/>
          <a:gdLst/>
          <a:ahLst/>
          <a:cxnLst/>
          <a:rect l="0" t="0" r="0" b="0"/>
          <a:pathLst>
            <a:path>
              <a:moveTo>
                <a:pt x="0" y="0"/>
              </a:moveTo>
              <a:lnTo>
                <a:pt x="0" y="199260"/>
              </a:lnTo>
              <a:lnTo>
                <a:pt x="614398" y="199260"/>
              </a:lnTo>
              <a:lnTo>
                <a:pt x="614398"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1589204" y="2532329"/>
          <a:ext cx="91440" cy="275866"/>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1634924" y="1654139"/>
          <a:ext cx="579663" cy="275866"/>
        </a:xfrm>
        <a:custGeom>
          <a:avLst/>
          <a:gdLst/>
          <a:ahLst/>
          <a:cxnLst/>
          <a:rect l="0" t="0" r="0" b="0"/>
          <a:pathLst>
            <a:path>
              <a:moveTo>
                <a:pt x="614398" y="0"/>
              </a:moveTo>
              <a:lnTo>
                <a:pt x="614398"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429878" y="2532329"/>
          <a:ext cx="91440" cy="275866"/>
        </a:xfrm>
        <a:custGeom>
          <a:avLst/>
          <a:gdLst/>
          <a:ahLst/>
          <a:cxnLst/>
          <a:rect l="0" t="0" r="0" b="0"/>
          <a:pathLst>
            <a:path>
              <a:moveTo>
                <a:pt x="45720" y="0"/>
              </a:moveTo>
              <a:lnTo>
                <a:pt x="4572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475598" y="1654139"/>
          <a:ext cx="1738989" cy="275866"/>
        </a:xfrm>
        <a:custGeom>
          <a:avLst/>
          <a:gdLst/>
          <a:ahLst/>
          <a:cxnLst/>
          <a:rect l="0" t="0" r="0" b="0"/>
          <a:pathLst>
            <a:path>
              <a:moveTo>
                <a:pt x="1843195" y="0"/>
              </a:moveTo>
              <a:lnTo>
                <a:pt x="1843195" y="199260"/>
              </a:lnTo>
              <a:lnTo>
                <a:pt x="0" y="199260"/>
              </a:lnTo>
              <a:lnTo>
                <a:pt x="0" y="29239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168867" y="775950"/>
          <a:ext cx="91440" cy="275866"/>
        </a:xfrm>
        <a:custGeom>
          <a:avLst/>
          <a:gdLst/>
          <a:ahLst/>
          <a:cxnLst/>
          <a:rect l="0" t="0" r="0" b="0"/>
          <a:pathLst>
            <a:path>
              <a:moveTo>
                <a:pt x="45720" y="0"/>
              </a:moveTo>
              <a:lnTo>
                <a:pt x="45720" y="2923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1740317" y="173627"/>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1845710" y="273751"/>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Locality Head of Service - SM2</a:t>
          </a:r>
        </a:p>
      </dsp:txBody>
      <dsp:txXfrm>
        <a:off x="1863351" y="291392"/>
        <a:ext cx="913257" cy="567040"/>
      </dsp:txXfrm>
    </dsp:sp>
    <dsp:sp modelId="{509BD3EA-56FB-44CB-AAB6-20FD76E9A428}">
      <dsp:nvSpPr>
        <dsp:cNvPr id="0" name=""/>
        <dsp:cNvSpPr/>
      </dsp:nvSpPr>
      <dsp:spPr>
        <a:xfrm>
          <a:off x="1740317" y="1051817"/>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1845710" y="1151940"/>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Service Managers - Grade N</a:t>
          </a:r>
        </a:p>
      </dsp:txBody>
      <dsp:txXfrm>
        <a:off x="1863351" y="1169581"/>
        <a:ext cx="913257" cy="567040"/>
      </dsp:txXfrm>
    </dsp:sp>
    <dsp:sp modelId="{B9F317DD-8A6C-47B1-AA10-344FFC50162F}">
      <dsp:nvSpPr>
        <dsp:cNvPr id="0" name=""/>
        <dsp:cNvSpPr/>
      </dsp:nvSpPr>
      <dsp:spPr>
        <a:xfrm>
          <a:off x="1328" y="193000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106721" y="2030130"/>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Discharge Hub Team Manager - Grade M</a:t>
          </a:r>
        </a:p>
      </dsp:txBody>
      <dsp:txXfrm>
        <a:off x="124362" y="2047771"/>
        <a:ext cx="913257" cy="567040"/>
      </dsp:txXfrm>
    </dsp:sp>
    <dsp:sp modelId="{5FA65BDD-1F31-45E9-8DD0-0DEA7ADAD352}">
      <dsp:nvSpPr>
        <dsp:cNvPr id="0" name=""/>
        <dsp:cNvSpPr/>
      </dsp:nvSpPr>
      <dsp:spPr>
        <a:xfrm>
          <a:off x="1328" y="280819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106721" y="2908319"/>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Transfer of Care Coordinators - Grade I</a:t>
          </a:r>
        </a:p>
      </dsp:txBody>
      <dsp:txXfrm>
        <a:off x="124362" y="2925960"/>
        <a:ext cx="913257" cy="567040"/>
      </dsp:txXfrm>
    </dsp:sp>
    <dsp:sp modelId="{3EA2AF49-2B67-4B7B-87E0-81A0465F9560}">
      <dsp:nvSpPr>
        <dsp:cNvPr id="0" name=""/>
        <dsp:cNvSpPr/>
      </dsp:nvSpPr>
      <dsp:spPr>
        <a:xfrm>
          <a:off x="1160654" y="193000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266047" y="2030130"/>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Community Social Care Team Managers  - Grade M</a:t>
          </a:r>
        </a:p>
      </dsp:txBody>
      <dsp:txXfrm>
        <a:off x="1283688" y="2047771"/>
        <a:ext cx="913257" cy="567040"/>
      </dsp:txXfrm>
    </dsp:sp>
    <dsp:sp modelId="{23644203-9EB1-4EA7-AC8E-1F279DF96483}">
      <dsp:nvSpPr>
        <dsp:cNvPr id="0" name=""/>
        <dsp:cNvSpPr/>
      </dsp:nvSpPr>
      <dsp:spPr>
        <a:xfrm>
          <a:off x="1160654" y="280819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266047" y="2908319"/>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Workers/Social Care Practitioners - Grade J-K</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Social Care Coordinators - Grade I</a:t>
          </a:r>
        </a:p>
      </dsp:txBody>
      <dsp:txXfrm>
        <a:off x="1283688" y="2925960"/>
        <a:ext cx="913257" cy="567040"/>
      </dsp:txXfrm>
    </dsp:sp>
    <dsp:sp modelId="{2177151E-D586-45D7-91C1-6AFF6D590A3D}">
      <dsp:nvSpPr>
        <dsp:cNvPr id="0" name=""/>
        <dsp:cNvSpPr/>
      </dsp:nvSpPr>
      <dsp:spPr>
        <a:xfrm>
          <a:off x="2319980" y="193000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2425373" y="2030130"/>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0" kern="1200">
              <a:solidFill>
                <a:sysClr val="windowText" lastClr="000000">
                  <a:hueOff val="0"/>
                  <a:satOff val="0"/>
                  <a:lumOff val="0"/>
                  <a:alphaOff val="0"/>
                </a:sysClr>
              </a:solidFill>
              <a:latin typeface="Calibri"/>
              <a:ea typeface="+mn-ea"/>
              <a:cs typeface="+mn-cs"/>
            </a:rPr>
            <a:t>Occupational Therapy Team Managers - Grade M</a:t>
          </a:r>
        </a:p>
      </dsp:txBody>
      <dsp:txXfrm>
        <a:off x="2443014" y="2047771"/>
        <a:ext cx="913257" cy="567040"/>
      </dsp:txXfrm>
    </dsp:sp>
    <dsp:sp modelId="{AC659C25-E893-4811-9BD6-995F362A4F1A}">
      <dsp:nvSpPr>
        <dsp:cNvPr id="0" name=""/>
        <dsp:cNvSpPr/>
      </dsp:nvSpPr>
      <dsp:spPr>
        <a:xfrm>
          <a:off x="2319980" y="280819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2425373" y="2908319"/>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Occupational Therapists - Grade J-K</a:t>
          </a:r>
        </a:p>
      </dsp:txBody>
      <dsp:txXfrm>
        <a:off x="2443014" y="2925960"/>
        <a:ext cx="913257" cy="567040"/>
      </dsp:txXfrm>
    </dsp:sp>
    <dsp:sp modelId="{E4093257-465C-4BBD-AA6B-F04210DC3FF3}">
      <dsp:nvSpPr>
        <dsp:cNvPr id="0" name=""/>
        <dsp:cNvSpPr/>
      </dsp:nvSpPr>
      <dsp:spPr>
        <a:xfrm>
          <a:off x="3479306" y="1930006"/>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3584699" y="2030130"/>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Managers - Grade K</a:t>
          </a:r>
        </a:p>
      </dsp:txBody>
      <dsp:txXfrm>
        <a:off x="3602340" y="2047771"/>
        <a:ext cx="913257" cy="567040"/>
      </dsp:txXfrm>
    </dsp:sp>
    <dsp:sp modelId="{89141EC3-85A4-42F4-9B08-26D9E84A5E61}">
      <dsp:nvSpPr>
        <dsp:cNvPr id="0" name=""/>
        <dsp:cNvSpPr/>
      </dsp:nvSpPr>
      <dsp:spPr>
        <a:xfrm>
          <a:off x="3480635" y="2803341"/>
          <a:ext cx="948539" cy="6023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3586028" y="2903465"/>
          <a:ext cx="948539" cy="6023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Team Leaders - Grade H</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Independence Coordinators - Grade F</a:t>
          </a: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Reablement Care and Support Workers - Grade D </a:t>
          </a:r>
        </a:p>
      </dsp:txBody>
      <dsp:txXfrm>
        <a:off x="3603669" y="2921106"/>
        <a:ext cx="913257" cy="5670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461A0"/>
    <w:rsid w:val="001D6064"/>
    <w:rsid w:val="00345DDC"/>
    <w:rsid w:val="00707091"/>
    <w:rsid w:val="0083552E"/>
    <w:rsid w:val="008C4B84"/>
    <w:rsid w:val="00C71436"/>
    <w:rsid w:val="00CF4DF9"/>
    <w:rsid w:val="00D854AB"/>
    <w:rsid w:val="00D85AA8"/>
    <w:rsid w:val="00DE05B6"/>
    <w:rsid w:val="00E477E4"/>
    <w:rsid w:val="00E7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389E-CFF6-4D85-9BAD-D6A182DE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Robyn Winter</cp:lastModifiedBy>
  <cp:revision>1</cp:revision>
  <cp:lastPrinted>2016-03-03T14:38:00Z</cp:lastPrinted>
  <dcterms:created xsi:type="dcterms:W3CDTF">2021-09-09T10:10:00Z</dcterms:created>
  <dcterms:modified xsi:type="dcterms:W3CDTF">2021-09-09T10:10:00Z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2021-08-04T11:27:07Z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8d661ea6-a25e-4dbc-9768-0000d5d5bce1</vt:lpwstr>
  </property>
  <property fmtid="{D5CDD505-2E9C-101B-9397-08002B2CF9AE}" pid="8" name="MSIP_Label_3ecdfc32-7be5-4b17-9f97-00453388bdd7_ContentBits">
    <vt:lpwstr>2</vt:lpwstr>
  </property>
</Properties>
</file>