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8500"/>
      </w:tblGrid>
      <w:tr w:rsidR="009C29A3" w:rsidRPr="00B70A79" w14:paraId="7E0D2C09" w14:textId="77777777" w:rsidTr="007C2305">
        <w:trPr>
          <w:cantSplit/>
          <w:trHeight w:val="397"/>
        </w:trPr>
        <w:tc>
          <w:tcPr>
            <w:tcW w:w="10632" w:type="dxa"/>
            <w:gridSpan w:val="2"/>
            <w:shd w:val="clear" w:color="auto" w:fill="4F81BD" w:themeFill="accent1"/>
            <w:vAlign w:val="center"/>
          </w:tcPr>
          <w:p w14:paraId="712A47B0" w14:textId="3FBBD773" w:rsidR="00F3142C" w:rsidRPr="00B70A79" w:rsidRDefault="00AA202B" w:rsidP="00843BA6">
            <w:pPr>
              <w:rPr>
                <w:rFonts w:ascii="Arial" w:hAnsi="Arial" w:cs="Arial"/>
                <w:color w:val="4F81BD" w:themeColor="accent1"/>
                <w:sz w:val="32"/>
                <w:szCs w:val="32"/>
              </w:rPr>
            </w:pPr>
            <w:r w:rsidRPr="00B70A79">
              <w:rPr>
                <w:rFonts w:ascii="Arial" w:hAnsi="Arial" w:cs="Arial"/>
                <w:color w:val="FFFFFF" w:themeColor="background1"/>
                <w:sz w:val="32"/>
                <w:szCs w:val="32"/>
              </w:rPr>
              <w:t>Service and job specific context statement</w:t>
            </w:r>
          </w:p>
        </w:tc>
      </w:tr>
      <w:tr w:rsidR="00843BA6" w:rsidRPr="00B70A79" w14:paraId="6AAC3F7F" w14:textId="77777777" w:rsidTr="007C2305">
        <w:trPr>
          <w:cantSplit/>
          <w:trHeight w:val="397"/>
        </w:trPr>
        <w:tc>
          <w:tcPr>
            <w:tcW w:w="2132" w:type="dxa"/>
            <w:vAlign w:val="center"/>
          </w:tcPr>
          <w:p w14:paraId="5A5F5446" w14:textId="77777777" w:rsidR="00843BA6" w:rsidRPr="00B70A79" w:rsidRDefault="00843BA6" w:rsidP="00843BA6">
            <w:pPr>
              <w:rPr>
                <w:rFonts w:ascii="Arial" w:hAnsi="Arial" w:cs="Arial"/>
                <w:sz w:val="24"/>
                <w:szCs w:val="24"/>
              </w:rPr>
            </w:pPr>
            <w:r w:rsidRPr="00B70A79">
              <w:rPr>
                <w:rFonts w:ascii="Arial" w:hAnsi="Arial" w:cs="Arial"/>
                <w:b/>
                <w:sz w:val="24"/>
                <w:szCs w:val="24"/>
              </w:rPr>
              <w:t>Directorate:</w:t>
            </w:r>
          </w:p>
        </w:tc>
        <w:tc>
          <w:tcPr>
            <w:tcW w:w="8500" w:type="dxa"/>
            <w:vAlign w:val="center"/>
          </w:tcPr>
          <w:p w14:paraId="1630D6C7" w14:textId="77777777" w:rsidR="00843BA6" w:rsidRPr="00B70A79" w:rsidRDefault="00FA181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007F4" w:rsidRPr="00B70A79">
                  <w:rPr>
                    <w:rFonts w:ascii="Arial" w:eastAsia="Times New Roman" w:hAnsi="Arial" w:cs="Arial"/>
                    <w:lang w:eastAsia="en-GB"/>
                  </w:rPr>
                  <w:t>Central Services</w:t>
                </w:r>
              </w:sdtContent>
            </w:sdt>
          </w:p>
        </w:tc>
      </w:tr>
      <w:tr w:rsidR="00843BA6" w:rsidRPr="00B70A79" w14:paraId="5BDD9AE4" w14:textId="77777777" w:rsidTr="007C2305">
        <w:trPr>
          <w:cantSplit/>
          <w:trHeight w:val="397"/>
        </w:trPr>
        <w:tc>
          <w:tcPr>
            <w:tcW w:w="2132" w:type="dxa"/>
            <w:vAlign w:val="center"/>
          </w:tcPr>
          <w:p w14:paraId="6D0CD59B" w14:textId="77777777" w:rsidR="00843BA6" w:rsidRPr="00B70A79" w:rsidRDefault="00843BA6" w:rsidP="00843BA6">
            <w:pPr>
              <w:rPr>
                <w:rFonts w:ascii="Arial" w:hAnsi="Arial" w:cs="Arial"/>
                <w:sz w:val="24"/>
                <w:szCs w:val="24"/>
              </w:rPr>
            </w:pPr>
            <w:r w:rsidRPr="00B70A79">
              <w:rPr>
                <w:rFonts w:ascii="Arial" w:hAnsi="Arial" w:cs="Arial"/>
                <w:b/>
                <w:sz w:val="24"/>
                <w:szCs w:val="24"/>
              </w:rPr>
              <w:t>Service:</w:t>
            </w:r>
          </w:p>
        </w:tc>
        <w:tc>
          <w:tcPr>
            <w:tcW w:w="8500" w:type="dxa"/>
            <w:vAlign w:val="center"/>
          </w:tcPr>
          <w:p w14:paraId="206B9FC9" w14:textId="77777777" w:rsidR="00843BA6" w:rsidRPr="00B70A79" w:rsidRDefault="006007F4" w:rsidP="00936964">
            <w:pPr>
              <w:rPr>
                <w:rFonts w:ascii="Arial" w:hAnsi="Arial" w:cs="Arial"/>
              </w:rPr>
            </w:pPr>
            <w:r w:rsidRPr="00B70A79">
              <w:rPr>
                <w:rFonts w:ascii="Arial" w:hAnsi="Arial" w:cs="Arial"/>
              </w:rPr>
              <w:t>Technology and Change</w:t>
            </w:r>
          </w:p>
        </w:tc>
      </w:tr>
      <w:tr w:rsidR="00843BA6" w:rsidRPr="00B70A79" w14:paraId="576FEDAE" w14:textId="77777777" w:rsidTr="007C2305">
        <w:trPr>
          <w:cantSplit/>
          <w:trHeight w:val="397"/>
        </w:trPr>
        <w:tc>
          <w:tcPr>
            <w:tcW w:w="2132" w:type="dxa"/>
            <w:vAlign w:val="center"/>
          </w:tcPr>
          <w:p w14:paraId="5F8BF17F" w14:textId="77777777" w:rsidR="00843BA6" w:rsidRPr="00B70A79" w:rsidRDefault="00843BA6" w:rsidP="00843BA6">
            <w:pPr>
              <w:rPr>
                <w:rFonts w:ascii="Arial" w:hAnsi="Arial" w:cs="Arial"/>
                <w:sz w:val="24"/>
                <w:szCs w:val="24"/>
              </w:rPr>
            </w:pPr>
            <w:r w:rsidRPr="00B70A79">
              <w:rPr>
                <w:rFonts w:ascii="Arial" w:hAnsi="Arial" w:cs="Arial"/>
                <w:b/>
                <w:sz w:val="24"/>
                <w:szCs w:val="24"/>
              </w:rPr>
              <w:t>Post title:</w:t>
            </w:r>
          </w:p>
        </w:tc>
        <w:tc>
          <w:tcPr>
            <w:tcW w:w="8500" w:type="dxa"/>
            <w:vAlign w:val="center"/>
          </w:tcPr>
          <w:p w14:paraId="16BC78B8" w14:textId="6A4EFDA7" w:rsidR="00843BA6" w:rsidRPr="00B70A79" w:rsidRDefault="00BD5C25" w:rsidP="001C281A">
            <w:pPr>
              <w:rPr>
                <w:rFonts w:ascii="Arial" w:hAnsi="Arial" w:cs="Arial"/>
              </w:rPr>
            </w:pPr>
            <w:r w:rsidRPr="00B70A79">
              <w:rPr>
                <w:rFonts w:ascii="Arial" w:hAnsi="Arial" w:cs="Arial"/>
              </w:rPr>
              <w:t>Data Intelligence Specialist</w:t>
            </w:r>
            <w:r w:rsidR="00ED73BC" w:rsidRPr="00B70A79">
              <w:rPr>
                <w:rFonts w:ascii="Arial" w:hAnsi="Arial" w:cs="Arial"/>
              </w:rPr>
              <w:t xml:space="preserve"> (6 posts)</w:t>
            </w:r>
          </w:p>
        </w:tc>
      </w:tr>
      <w:tr w:rsidR="00843BA6" w:rsidRPr="00B70A79" w14:paraId="2ABEDCEC" w14:textId="77777777" w:rsidTr="007C2305">
        <w:trPr>
          <w:cantSplit/>
          <w:trHeight w:val="397"/>
        </w:trPr>
        <w:tc>
          <w:tcPr>
            <w:tcW w:w="2132" w:type="dxa"/>
            <w:vAlign w:val="center"/>
          </w:tcPr>
          <w:p w14:paraId="7BFE06F2" w14:textId="77777777" w:rsidR="00843BA6" w:rsidRPr="00B70A79" w:rsidRDefault="00843BA6" w:rsidP="00843BA6">
            <w:pPr>
              <w:rPr>
                <w:rFonts w:ascii="Arial" w:hAnsi="Arial" w:cs="Arial"/>
                <w:sz w:val="24"/>
                <w:szCs w:val="24"/>
              </w:rPr>
            </w:pPr>
            <w:r w:rsidRPr="00B70A79">
              <w:rPr>
                <w:rFonts w:ascii="Arial" w:hAnsi="Arial" w:cs="Arial"/>
                <w:b/>
                <w:sz w:val="24"/>
                <w:szCs w:val="24"/>
              </w:rPr>
              <w:t>Grade:</w:t>
            </w:r>
          </w:p>
        </w:tc>
        <w:tc>
          <w:tcPr>
            <w:tcW w:w="8500" w:type="dxa"/>
            <w:vAlign w:val="center"/>
          </w:tcPr>
          <w:p w14:paraId="5B5D70D7" w14:textId="1C8C8A1E" w:rsidR="00843BA6" w:rsidRPr="00B70A79" w:rsidRDefault="00FA181B" w:rsidP="00B40988">
            <w:pPr>
              <w:rPr>
                <w:rFonts w:ascii="Arial" w:hAnsi="Arial" w:cs="Arial"/>
              </w:rPr>
            </w:pPr>
            <w:r>
              <w:rPr>
                <w:rFonts w:ascii="Arial" w:hAnsi="Arial" w:cs="Arial"/>
              </w:rPr>
              <w:t>L</w:t>
            </w:r>
          </w:p>
        </w:tc>
      </w:tr>
      <w:tr w:rsidR="000B33FB" w:rsidRPr="00B70A79" w14:paraId="0932DE67" w14:textId="77777777" w:rsidTr="007C2305">
        <w:trPr>
          <w:cantSplit/>
          <w:trHeight w:val="397"/>
        </w:trPr>
        <w:tc>
          <w:tcPr>
            <w:tcW w:w="2132" w:type="dxa"/>
            <w:vAlign w:val="center"/>
          </w:tcPr>
          <w:p w14:paraId="772E0407" w14:textId="77777777" w:rsidR="000B33FB" w:rsidRPr="00B70A79" w:rsidRDefault="000B33FB" w:rsidP="00843BA6">
            <w:pPr>
              <w:rPr>
                <w:rFonts w:ascii="Arial" w:hAnsi="Arial" w:cs="Arial"/>
                <w:b/>
                <w:sz w:val="24"/>
                <w:szCs w:val="24"/>
              </w:rPr>
            </w:pPr>
            <w:r w:rsidRPr="00B70A79">
              <w:rPr>
                <w:rFonts w:ascii="Arial" w:hAnsi="Arial" w:cs="Arial"/>
                <w:b/>
                <w:sz w:val="24"/>
                <w:szCs w:val="24"/>
              </w:rPr>
              <w:t>Responsible to:</w:t>
            </w:r>
          </w:p>
        </w:tc>
        <w:tc>
          <w:tcPr>
            <w:tcW w:w="8500" w:type="dxa"/>
            <w:vAlign w:val="center"/>
          </w:tcPr>
          <w:p w14:paraId="3B5D6685" w14:textId="46E85C61" w:rsidR="000B33FB" w:rsidRPr="00B70A79" w:rsidRDefault="000739D3" w:rsidP="000739D3">
            <w:pPr>
              <w:rPr>
                <w:rFonts w:ascii="Arial" w:hAnsi="Arial" w:cs="Arial"/>
              </w:rPr>
            </w:pPr>
            <w:r w:rsidRPr="00B70A79">
              <w:rPr>
                <w:rFonts w:ascii="Arial" w:hAnsi="Arial" w:cs="Arial"/>
              </w:rPr>
              <w:t>Data Intelligence Team Lead</w:t>
            </w:r>
            <w:r w:rsidR="001724FD" w:rsidRPr="00B70A79">
              <w:rPr>
                <w:rFonts w:ascii="Arial" w:hAnsi="Arial" w:cs="Arial"/>
              </w:rPr>
              <w:t>er</w:t>
            </w:r>
          </w:p>
        </w:tc>
      </w:tr>
      <w:tr w:rsidR="000B33FB" w:rsidRPr="00B70A79" w14:paraId="093D20C4" w14:textId="77777777" w:rsidTr="007C2305">
        <w:trPr>
          <w:cantSplit/>
          <w:trHeight w:val="397"/>
        </w:trPr>
        <w:tc>
          <w:tcPr>
            <w:tcW w:w="2132" w:type="dxa"/>
            <w:vAlign w:val="center"/>
          </w:tcPr>
          <w:p w14:paraId="7F8ABFF9" w14:textId="77777777" w:rsidR="000B33FB" w:rsidRPr="00B70A79" w:rsidRDefault="00936964" w:rsidP="00843BA6">
            <w:pPr>
              <w:rPr>
                <w:rFonts w:ascii="Arial" w:hAnsi="Arial" w:cs="Arial"/>
                <w:b/>
                <w:sz w:val="24"/>
                <w:szCs w:val="24"/>
              </w:rPr>
            </w:pPr>
            <w:r w:rsidRPr="00B70A79">
              <w:rPr>
                <w:rFonts w:ascii="Arial" w:hAnsi="Arial" w:cs="Arial"/>
                <w:b/>
                <w:sz w:val="24"/>
                <w:szCs w:val="24"/>
              </w:rPr>
              <w:t>Staff managed:</w:t>
            </w:r>
          </w:p>
        </w:tc>
        <w:tc>
          <w:tcPr>
            <w:tcW w:w="8500" w:type="dxa"/>
            <w:vAlign w:val="center"/>
          </w:tcPr>
          <w:p w14:paraId="08F3BA42" w14:textId="18274E7A" w:rsidR="000B33FB" w:rsidRPr="00B70A79" w:rsidRDefault="00FA181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82AF4" w:rsidRPr="00B70A79">
                  <w:rPr>
                    <w:rFonts w:ascii="Arial" w:eastAsia="Times New Roman" w:hAnsi="Arial" w:cs="Arial"/>
                    <w:lang w:eastAsia="en-GB"/>
                  </w:rPr>
                  <w:t>Manage a team of specialist professionals</w:t>
                </w:r>
              </w:sdtContent>
            </w:sdt>
          </w:p>
        </w:tc>
      </w:tr>
      <w:tr w:rsidR="00DC25F8" w:rsidRPr="00B70A79" w14:paraId="68C95358" w14:textId="77777777" w:rsidTr="007C2305">
        <w:trPr>
          <w:cantSplit/>
          <w:trHeight w:val="397"/>
        </w:trPr>
        <w:tc>
          <w:tcPr>
            <w:tcW w:w="2132" w:type="dxa"/>
            <w:vAlign w:val="center"/>
          </w:tcPr>
          <w:p w14:paraId="091EA7D1" w14:textId="77777777" w:rsidR="00DC25F8" w:rsidRPr="00B70A79" w:rsidRDefault="00DC25F8" w:rsidP="00843BA6">
            <w:pPr>
              <w:rPr>
                <w:rFonts w:ascii="Arial" w:hAnsi="Arial" w:cs="Arial"/>
                <w:b/>
                <w:sz w:val="24"/>
                <w:szCs w:val="24"/>
              </w:rPr>
            </w:pPr>
            <w:r w:rsidRPr="00B70A79">
              <w:rPr>
                <w:rFonts w:ascii="Arial" w:hAnsi="Arial" w:cs="Arial"/>
                <w:b/>
                <w:sz w:val="24"/>
                <w:szCs w:val="24"/>
              </w:rPr>
              <w:t>Date of issue:</w:t>
            </w:r>
          </w:p>
        </w:tc>
        <w:tc>
          <w:tcPr>
            <w:tcW w:w="8500" w:type="dxa"/>
            <w:vAlign w:val="center"/>
          </w:tcPr>
          <w:p w14:paraId="7818C1A2" w14:textId="77777777" w:rsidR="00DC25F8" w:rsidRPr="00B70A79" w:rsidRDefault="00070E6E" w:rsidP="00843BA6">
            <w:pPr>
              <w:rPr>
                <w:rFonts w:ascii="Arial" w:hAnsi="Arial" w:cs="Arial"/>
              </w:rPr>
            </w:pPr>
            <w:r w:rsidRPr="00B70A79">
              <w:rPr>
                <w:rFonts w:ascii="Arial" w:hAnsi="Arial" w:cs="Arial"/>
              </w:rPr>
              <w:t>December 2016</w:t>
            </w:r>
          </w:p>
        </w:tc>
      </w:tr>
      <w:tr w:rsidR="00DC25F8" w:rsidRPr="00B70A79" w14:paraId="785742A7" w14:textId="77777777" w:rsidTr="007C2305">
        <w:trPr>
          <w:cantSplit/>
          <w:trHeight w:val="397"/>
        </w:trPr>
        <w:tc>
          <w:tcPr>
            <w:tcW w:w="2132" w:type="dxa"/>
            <w:vAlign w:val="center"/>
          </w:tcPr>
          <w:p w14:paraId="0E8F3B9A" w14:textId="77777777" w:rsidR="00DC25F8" w:rsidRPr="00B70A79" w:rsidRDefault="00DC25F8" w:rsidP="00843BA6">
            <w:pPr>
              <w:rPr>
                <w:rFonts w:ascii="Arial" w:hAnsi="Arial" w:cs="Arial"/>
                <w:b/>
                <w:sz w:val="24"/>
                <w:szCs w:val="24"/>
              </w:rPr>
            </w:pPr>
            <w:r w:rsidRPr="00B70A7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500" w:type="dxa"/>
                <w:vAlign w:val="center"/>
              </w:tcPr>
              <w:p w14:paraId="27EE3440" w14:textId="77777777" w:rsidR="00DC25F8" w:rsidRPr="00B70A79" w:rsidRDefault="000A2E31" w:rsidP="00843BA6">
                <w:pPr>
                  <w:rPr>
                    <w:rFonts w:ascii="Arial" w:hAnsi="Arial" w:cs="Arial"/>
                    <w:b/>
                  </w:rPr>
                </w:pPr>
                <w:r w:rsidRPr="00B70A79">
                  <w:rPr>
                    <w:rFonts w:ascii="Arial" w:eastAsia="Times New Roman" w:hAnsi="Arial" w:cs="Arial"/>
                    <w:b/>
                    <w:lang w:eastAsia="en-GB"/>
                  </w:rPr>
                  <w:t xml:space="preserve">P&amp;T - Professional &amp; Technical </w:t>
                </w:r>
              </w:p>
            </w:tc>
          </w:sdtContent>
        </w:sdt>
      </w:tr>
    </w:tbl>
    <w:tbl>
      <w:tblPr>
        <w:tblStyle w:val="LightList-Accent6"/>
        <w:tblW w:w="10622" w:type="dxa"/>
        <w:tblLayout w:type="fixed"/>
        <w:tblLook w:val="04A0" w:firstRow="1" w:lastRow="0" w:firstColumn="1" w:lastColumn="0" w:noHBand="0" w:noVBand="1"/>
      </w:tblPr>
      <w:tblGrid>
        <w:gridCol w:w="10622"/>
      </w:tblGrid>
      <w:tr w:rsidR="00AA202B" w:rsidRPr="00B70A79" w14:paraId="43B795D4" w14:textId="77777777" w:rsidTr="00B70A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6A504D7" w14:textId="77777777" w:rsidR="00AA202B" w:rsidRPr="00B70A79" w:rsidRDefault="00AA202B" w:rsidP="00E05D20">
            <w:pPr>
              <w:rPr>
                <w:rFonts w:ascii="Arial" w:hAnsi="Arial" w:cs="Arial"/>
                <w:sz w:val="24"/>
                <w:szCs w:val="24"/>
              </w:rPr>
            </w:pPr>
            <w:r w:rsidRPr="00B70A79">
              <w:rPr>
                <w:rFonts w:ascii="Arial" w:hAnsi="Arial" w:cs="Arial"/>
                <w:sz w:val="24"/>
                <w:szCs w:val="24"/>
              </w:rPr>
              <w:t>Job context</w:t>
            </w:r>
          </w:p>
        </w:tc>
      </w:tr>
      <w:tr w:rsidR="006007F4" w:rsidRPr="00B70A79" w14:paraId="7FBAB598" w14:textId="77777777" w:rsidTr="00B70A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AE12B3" w14:textId="77777777" w:rsidR="007C2305" w:rsidRPr="00B70A79" w:rsidRDefault="007C2305" w:rsidP="007C2305">
            <w:pPr>
              <w:pStyle w:val="CommentText"/>
              <w:rPr>
                <w:rFonts w:ascii="Arial" w:hAnsi="Arial" w:cs="Arial"/>
                <w:b w:val="0"/>
              </w:rPr>
            </w:pPr>
            <w:r w:rsidRPr="00B70A79">
              <w:rPr>
                <w:rFonts w:ascii="Arial" w:hAnsi="Arial" w:cs="Arial"/>
                <w:b w:val="0"/>
              </w:rPr>
              <w:t>Staff providing strategic support will provide an integrated service across the council, with those providing strategy, policy, performance functions managed by the Assistant Director Policy and Partnerships, and those providing data and intelligence functions managed by the Assistant Director Technology and Change.</w:t>
            </w:r>
          </w:p>
          <w:p w14:paraId="03105464" w14:textId="77777777" w:rsidR="007C2305" w:rsidRPr="00B70A79" w:rsidRDefault="007C2305" w:rsidP="00166ABD">
            <w:pPr>
              <w:rPr>
                <w:rFonts w:ascii="Arial" w:hAnsi="Arial" w:cs="Arial"/>
                <w:b w:val="0"/>
                <w:sz w:val="20"/>
                <w:szCs w:val="20"/>
              </w:rPr>
            </w:pPr>
          </w:p>
          <w:p w14:paraId="24824171" w14:textId="644DAC49" w:rsidR="00AE2905" w:rsidRPr="00B70A79" w:rsidRDefault="00AE2905" w:rsidP="00AE2905">
            <w:pPr>
              <w:rPr>
                <w:rFonts w:ascii="Arial" w:hAnsi="Arial" w:cs="Arial"/>
                <w:b w:val="0"/>
                <w:color w:val="000000"/>
                <w:sz w:val="20"/>
                <w:szCs w:val="20"/>
              </w:rPr>
            </w:pPr>
            <w:bookmarkStart w:id="0" w:name="_GoBack"/>
            <w:bookmarkEnd w:id="0"/>
            <w:r w:rsidRPr="00B70A79">
              <w:rPr>
                <w:rFonts w:ascii="Arial" w:hAnsi="Arial" w:cs="Arial"/>
                <w:b w:val="0"/>
                <w:color w:val="000000"/>
                <w:sz w:val="20"/>
                <w:szCs w:val="20"/>
              </w:rPr>
              <w:t xml:space="preserve">The Technology &amp; Change Service supports the NYCC ICT infrastructure including the telephones, network and desktop, laptop and server estates, as well as providing application support, project services and consultancy to our internal customer base. </w:t>
            </w:r>
            <w:r w:rsidR="00A92AE9" w:rsidRPr="00B70A79">
              <w:rPr>
                <w:rFonts w:ascii="Arial" w:hAnsi="Arial" w:cs="Arial"/>
                <w:b w:val="0"/>
                <w:color w:val="000000"/>
                <w:sz w:val="20"/>
                <w:szCs w:val="20"/>
              </w:rPr>
              <w:t>The service</w:t>
            </w:r>
            <w:r w:rsidRPr="00B70A79">
              <w:rPr>
                <w:rFonts w:ascii="Arial" w:hAnsi="Arial" w:cs="Arial"/>
                <w:b w:val="0"/>
                <w:color w:val="000000"/>
                <w:sz w:val="20"/>
                <w:szCs w:val="20"/>
              </w:rPr>
              <w:t xml:space="preserve"> is also responsible for the procurement of ICT equipment and services via third-parties as well as the corresponding contract and service level management. </w:t>
            </w:r>
            <w:r w:rsidR="00A92AE9" w:rsidRPr="00B70A79">
              <w:rPr>
                <w:rFonts w:ascii="Arial" w:hAnsi="Arial" w:cs="Arial"/>
                <w:b w:val="0"/>
                <w:color w:val="000000"/>
                <w:sz w:val="20"/>
                <w:szCs w:val="20"/>
              </w:rPr>
              <w:t>The service</w:t>
            </w:r>
            <w:r w:rsidRPr="00B70A79">
              <w:rPr>
                <w:rFonts w:ascii="Arial" w:hAnsi="Arial" w:cs="Arial"/>
                <w:b w:val="0"/>
                <w:color w:val="000000"/>
                <w:sz w:val="20"/>
                <w:szCs w:val="20"/>
              </w:rPr>
              <w:t xml:space="preserve"> has internal service levels with the directorates and is responsible for the negotiation and monitoring of these service levels with the relevant business unit.</w:t>
            </w:r>
          </w:p>
          <w:p w14:paraId="34155FF9" w14:textId="77777777" w:rsidR="00AE2905" w:rsidRPr="00B70A79" w:rsidRDefault="00AE2905" w:rsidP="00AE2905">
            <w:pPr>
              <w:rPr>
                <w:rFonts w:ascii="Arial" w:hAnsi="Arial" w:cs="Arial"/>
                <w:b w:val="0"/>
                <w:color w:val="000000"/>
                <w:sz w:val="20"/>
                <w:szCs w:val="20"/>
              </w:rPr>
            </w:pPr>
          </w:p>
          <w:p w14:paraId="330FAEB9" w14:textId="77777777" w:rsidR="00840811" w:rsidRPr="00B70A79" w:rsidRDefault="00AE2905" w:rsidP="004257BF">
            <w:pPr>
              <w:rPr>
                <w:rFonts w:ascii="Arial" w:hAnsi="Arial" w:cs="Arial"/>
                <w:b w:val="0"/>
                <w:color w:val="000000"/>
                <w:sz w:val="20"/>
                <w:szCs w:val="20"/>
              </w:rPr>
            </w:pPr>
            <w:r w:rsidRPr="00B70A79">
              <w:rPr>
                <w:rFonts w:ascii="Arial" w:hAnsi="Arial" w:cs="Arial"/>
                <w:b w:val="0"/>
                <w:color w:val="000000"/>
                <w:sz w:val="20"/>
                <w:szCs w:val="20"/>
              </w:rPr>
              <w:t xml:space="preserve">Technology &amp; Change Services also coordinates ICT and change related projects to support the business, these can be small work packages or full scale implementations, and business process change projects. </w:t>
            </w:r>
          </w:p>
          <w:p w14:paraId="7BAEABD2" w14:textId="77777777" w:rsidR="0044622F" w:rsidRPr="00B70A79" w:rsidRDefault="0044622F" w:rsidP="00EA0D9B">
            <w:pPr>
              <w:rPr>
                <w:rFonts w:ascii="Arial" w:hAnsi="Arial" w:cs="Arial"/>
                <w:b w:val="0"/>
                <w:sz w:val="20"/>
              </w:rPr>
            </w:pPr>
          </w:p>
          <w:p w14:paraId="77029577" w14:textId="27488ACA" w:rsidR="00DF4761" w:rsidRPr="00B70A79" w:rsidRDefault="00DF4761" w:rsidP="00DF4761">
            <w:pPr>
              <w:rPr>
                <w:rFonts w:ascii="Arial" w:hAnsi="Arial" w:cs="Arial"/>
                <w:b w:val="0"/>
                <w:sz w:val="20"/>
                <w:szCs w:val="20"/>
              </w:rPr>
            </w:pPr>
            <w:r w:rsidRPr="00B70A79">
              <w:rPr>
                <w:rFonts w:ascii="Arial" w:hAnsi="Arial" w:cs="Arial"/>
                <w:b w:val="0"/>
                <w:sz w:val="20"/>
                <w:szCs w:val="20"/>
              </w:rPr>
              <w:t xml:space="preserve">The Data and Intelligence team is one of the teams in the Technology and Change Service. </w:t>
            </w:r>
          </w:p>
          <w:p w14:paraId="392CF1F0" w14:textId="77777777" w:rsidR="00DF4761" w:rsidRPr="00B70A79" w:rsidRDefault="00DF4761" w:rsidP="00DF4761">
            <w:pPr>
              <w:rPr>
                <w:rFonts w:ascii="Arial" w:hAnsi="Arial" w:cs="Arial"/>
                <w:b w:val="0"/>
                <w:sz w:val="20"/>
                <w:szCs w:val="20"/>
              </w:rPr>
            </w:pPr>
          </w:p>
          <w:p w14:paraId="0C4A59D6" w14:textId="70182F4E" w:rsidR="00DF4761" w:rsidRPr="00B70A79" w:rsidRDefault="00DF4761" w:rsidP="00DF4761">
            <w:pPr>
              <w:rPr>
                <w:rFonts w:ascii="Arial" w:hAnsi="Arial" w:cs="Arial"/>
                <w:b w:val="0"/>
                <w:sz w:val="20"/>
                <w:szCs w:val="20"/>
              </w:rPr>
            </w:pPr>
            <w:r w:rsidRPr="00B70A79">
              <w:rPr>
                <w:rFonts w:ascii="Arial" w:hAnsi="Arial" w:cs="Arial"/>
                <w:b w:val="0"/>
                <w:sz w:val="20"/>
                <w:szCs w:val="20"/>
              </w:rPr>
              <w:t>The service’s priorities are to provide an efficient and effective Technology and change service for the organisation and assist in delivering it</w:t>
            </w:r>
            <w:r w:rsidR="00E21E0B" w:rsidRPr="00B70A79">
              <w:rPr>
                <w:rFonts w:ascii="Arial" w:hAnsi="Arial" w:cs="Arial"/>
                <w:b w:val="0"/>
                <w:sz w:val="20"/>
                <w:szCs w:val="20"/>
              </w:rPr>
              <w:t>s</w:t>
            </w:r>
            <w:r w:rsidRPr="00B70A79">
              <w:rPr>
                <w:rFonts w:ascii="Arial" w:hAnsi="Arial" w:cs="Arial"/>
                <w:b w:val="0"/>
                <w:sz w:val="20"/>
                <w:szCs w:val="20"/>
              </w:rPr>
              <w:t xml:space="preserve"> change and commercial agenda. The Data and Intelligence team will have an understanding of all service areas in the authority and work closely with the services to ensure all products of the data and intelligence team are accurate, timely and appropriate.</w:t>
            </w:r>
          </w:p>
          <w:p w14:paraId="1B650B76" w14:textId="77777777" w:rsidR="00221658" w:rsidRPr="00B70A79" w:rsidRDefault="00221658" w:rsidP="00DF4761">
            <w:pPr>
              <w:rPr>
                <w:rFonts w:ascii="Arial" w:hAnsi="Arial" w:cs="Arial"/>
                <w:b w:val="0"/>
                <w:sz w:val="20"/>
                <w:szCs w:val="20"/>
              </w:rPr>
            </w:pPr>
          </w:p>
          <w:p w14:paraId="0E75617F" w14:textId="51AA83BE" w:rsidR="00221658" w:rsidRPr="00B70A79" w:rsidRDefault="00221658" w:rsidP="00221658">
            <w:pPr>
              <w:rPr>
                <w:rFonts w:ascii="Arial" w:hAnsi="Arial" w:cs="Arial"/>
                <w:b w:val="0"/>
                <w:sz w:val="20"/>
                <w:szCs w:val="20"/>
              </w:rPr>
            </w:pPr>
            <w:r w:rsidRPr="00B70A79">
              <w:rPr>
                <w:rFonts w:ascii="Arial" w:hAnsi="Arial" w:cs="Arial"/>
                <w:b w:val="0"/>
                <w:sz w:val="20"/>
                <w:szCs w:val="20"/>
              </w:rPr>
              <w:t>The post holder</w:t>
            </w:r>
            <w:r w:rsidR="00A92AE9" w:rsidRPr="00B70A79">
              <w:rPr>
                <w:rFonts w:ascii="Arial" w:hAnsi="Arial" w:cs="Arial"/>
                <w:b w:val="0"/>
                <w:sz w:val="20"/>
                <w:szCs w:val="20"/>
              </w:rPr>
              <w:t>s</w:t>
            </w:r>
            <w:r w:rsidRPr="00B70A79">
              <w:rPr>
                <w:rFonts w:ascii="Arial" w:hAnsi="Arial" w:cs="Arial"/>
                <w:b w:val="0"/>
                <w:sz w:val="20"/>
                <w:szCs w:val="20"/>
              </w:rPr>
              <w:t xml:space="preserve"> will lead on one of the following themes within Data and Intelligence (</w:t>
            </w:r>
            <w:r w:rsidR="00E21E0B" w:rsidRPr="00B70A79">
              <w:rPr>
                <w:rFonts w:ascii="Arial" w:hAnsi="Arial" w:cs="Arial"/>
                <w:b w:val="0"/>
                <w:sz w:val="20"/>
                <w:szCs w:val="20"/>
              </w:rPr>
              <w:t>Spatial</w:t>
            </w:r>
            <w:r w:rsidRPr="00B70A79">
              <w:rPr>
                <w:rFonts w:ascii="Arial" w:hAnsi="Arial" w:cs="Arial"/>
                <w:b w:val="0"/>
                <w:sz w:val="20"/>
                <w:szCs w:val="20"/>
              </w:rPr>
              <w:t xml:space="preserve">, Advanced Analytics and Visualisation) </w:t>
            </w:r>
            <w:r w:rsidR="00E21E0B" w:rsidRPr="00B70A79">
              <w:rPr>
                <w:rFonts w:ascii="Arial" w:hAnsi="Arial" w:cs="Arial"/>
                <w:b w:val="0"/>
                <w:sz w:val="20"/>
                <w:szCs w:val="20"/>
              </w:rPr>
              <w:t xml:space="preserve">or co-ordinate the work of the production or transformation theme </w:t>
            </w:r>
            <w:r w:rsidRPr="00B70A79">
              <w:rPr>
                <w:rFonts w:ascii="Arial" w:hAnsi="Arial" w:cs="Arial"/>
                <w:b w:val="0"/>
                <w:sz w:val="20"/>
                <w:szCs w:val="20"/>
              </w:rPr>
              <w:t xml:space="preserve">ensuring that </w:t>
            </w:r>
            <w:r w:rsidR="00E21E0B" w:rsidRPr="00B70A79">
              <w:rPr>
                <w:rFonts w:ascii="Arial" w:hAnsi="Arial" w:cs="Arial"/>
                <w:b w:val="0"/>
                <w:sz w:val="20"/>
                <w:szCs w:val="20"/>
              </w:rPr>
              <w:t xml:space="preserve">they </w:t>
            </w:r>
            <w:r w:rsidRPr="00B70A79">
              <w:rPr>
                <w:rFonts w:ascii="Arial" w:hAnsi="Arial" w:cs="Arial"/>
                <w:b w:val="0"/>
                <w:sz w:val="20"/>
                <w:szCs w:val="20"/>
              </w:rPr>
              <w:t xml:space="preserve">meets the requirements of the organisation.  </w:t>
            </w:r>
            <w:r w:rsidR="00E21E0B" w:rsidRPr="00B70A79">
              <w:rPr>
                <w:rFonts w:ascii="Arial" w:hAnsi="Arial" w:cs="Arial"/>
                <w:b w:val="0"/>
                <w:sz w:val="20"/>
                <w:szCs w:val="20"/>
              </w:rPr>
              <w:t>The postholders will line manage the staff allocated to these themes.</w:t>
            </w:r>
          </w:p>
          <w:p w14:paraId="4829FE62" w14:textId="77777777" w:rsidR="00221658" w:rsidRPr="00B70A79" w:rsidRDefault="00221658" w:rsidP="00221658">
            <w:pPr>
              <w:rPr>
                <w:rFonts w:ascii="Arial" w:hAnsi="Arial" w:cs="Arial"/>
                <w:b w:val="0"/>
                <w:sz w:val="20"/>
                <w:szCs w:val="20"/>
              </w:rPr>
            </w:pPr>
            <w:r w:rsidRPr="00B70A79">
              <w:rPr>
                <w:rFonts w:ascii="Arial" w:hAnsi="Arial" w:cs="Arial"/>
                <w:b w:val="0"/>
                <w:sz w:val="20"/>
                <w:szCs w:val="20"/>
              </w:rPr>
              <w:t xml:space="preserve"> </w:t>
            </w:r>
          </w:p>
          <w:p w14:paraId="0E10C6C1" w14:textId="77777777" w:rsidR="00221658" w:rsidRPr="00B70A79" w:rsidRDefault="00221658" w:rsidP="00221658">
            <w:pPr>
              <w:rPr>
                <w:rFonts w:ascii="Arial" w:hAnsi="Arial" w:cs="Arial"/>
                <w:b w:val="0"/>
                <w:sz w:val="20"/>
                <w:szCs w:val="20"/>
              </w:rPr>
            </w:pPr>
            <w:r w:rsidRPr="00B70A79">
              <w:rPr>
                <w:rFonts w:ascii="Arial" w:hAnsi="Arial" w:cs="Arial"/>
                <w:b w:val="0"/>
                <w:sz w:val="20"/>
                <w:szCs w:val="20"/>
              </w:rPr>
              <w:t>The post holders will work closely with the Strategy and Performance team to provide resources to improve visualisation of performance information. Also linking with partner organisations to produce regional data sets to improve the delivery of public services.</w:t>
            </w:r>
          </w:p>
          <w:p w14:paraId="34A582BA" w14:textId="77777777" w:rsidR="00221658" w:rsidRPr="00B70A79" w:rsidRDefault="00221658" w:rsidP="00221658">
            <w:pPr>
              <w:rPr>
                <w:rFonts w:ascii="Arial" w:hAnsi="Arial" w:cs="Arial"/>
                <w:b w:val="0"/>
                <w:i/>
                <w:sz w:val="20"/>
                <w:szCs w:val="20"/>
              </w:rPr>
            </w:pPr>
          </w:p>
          <w:p w14:paraId="4C94DE47" w14:textId="77777777" w:rsidR="00221658" w:rsidRPr="00B70A79" w:rsidRDefault="00221658" w:rsidP="00221658">
            <w:pPr>
              <w:rPr>
                <w:rFonts w:ascii="Arial" w:hAnsi="Arial" w:cs="Arial"/>
                <w:b w:val="0"/>
                <w:sz w:val="20"/>
                <w:szCs w:val="20"/>
              </w:rPr>
            </w:pPr>
            <w:r w:rsidRPr="00B70A79">
              <w:rPr>
                <w:rFonts w:ascii="Arial" w:hAnsi="Arial" w:cs="Arial"/>
                <w:b w:val="0"/>
                <w:sz w:val="20"/>
                <w:szCs w:val="20"/>
              </w:rPr>
              <w:t xml:space="preserve">The post holder has matrix management responsibility of resources within the Data and Intelligence team and must provide leadership and direction to these officers ensuring that the technical competence of all staff is maintained to deliver a professional service to all stakeholders. </w:t>
            </w:r>
          </w:p>
          <w:p w14:paraId="1CBAAB79" w14:textId="77777777" w:rsidR="000B06B5" w:rsidRPr="00B70A79" w:rsidRDefault="000B06B5" w:rsidP="00EA0D9B">
            <w:pPr>
              <w:rPr>
                <w:rFonts w:ascii="Arial" w:hAnsi="Arial" w:cs="Arial"/>
                <w:b w:val="0"/>
                <w:sz w:val="20"/>
              </w:rPr>
            </w:pPr>
          </w:p>
          <w:p w14:paraId="4051085D" w14:textId="77777777" w:rsidR="000B06B5" w:rsidRPr="00B70A79" w:rsidRDefault="000B06B5" w:rsidP="00EA0D9B">
            <w:pPr>
              <w:rPr>
                <w:rFonts w:ascii="Arial" w:hAnsi="Arial" w:cs="Arial"/>
                <w:b w:val="0"/>
                <w:sz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B70A79" w14:paraId="6F810FC7" w14:textId="77777777" w:rsidTr="000A2E31">
        <w:trPr>
          <w:cantSplit/>
          <w:trHeight w:val="397"/>
        </w:trPr>
        <w:tc>
          <w:tcPr>
            <w:tcW w:w="10242" w:type="dxa"/>
            <w:shd w:val="clear" w:color="auto" w:fill="4F81BD" w:themeFill="accent1"/>
            <w:vAlign w:val="center"/>
          </w:tcPr>
          <w:p w14:paraId="38D571F1" w14:textId="77777777" w:rsidR="00AA202B" w:rsidRPr="00B70A79" w:rsidRDefault="00AA202B" w:rsidP="00E05D20">
            <w:pPr>
              <w:rPr>
                <w:rFonts w:ascii="Arial" w:hAnsi="Arial" w:cs="Arial"/>
                <w:color w:val="1F497D" w:themeColor="text2"/>
                <w:sz w:val="32"/>
                <w:szCs w:val="32"/>
              </w:rPr>
            </w:pPr>
            <w:r w:rsidRPr="00B70A79">
              <w:rPr>
                <w:rFonts w:ascii="Arial" w:hAnsi="Arial" w:cs="Arial"/>
                <w:color w:val="FFFFFF" w:themeColor="background1"/>
                <w:sz w:val="32"/>
                <w:szCs w:val="32"/>
              </w:rPr>
              <w:lastRenderedPageBreak/>
              <w:t>Structure</w:t>
            </w:r>
          </w:p>
        </w:tc>
      </w:tr>
    </w:tbl>
    <w:p w14:paraId="45472E58" w14:textId="77777777" w:rsidR="00BD5C25" w:rsidRPr="00B70A79" w:rsidRDefault="000B06B5">
      <w:pPr>
        <w:rPr>
          <w:rFonts w:ascii="Arial" w:hAnsi="Arial" w:cs="Arial"/>
          <w:b/>
        </w:rPr>
      </w:pPr>
      <w:r w:rsidRPr="00B70A79">
        <w:rPr>
          <w:rFonts w:ascii="Arial" w:hAnsi="Arial" w:cs="Arial"/>
          <w:noProof/>
          <w:lang w:eastAsia="en-GB"/>
        </w:rPr>
        <w:drawing>
          <wp:inline distT="0" distB="0" distL="0" distR="0" wp14:anchorId="1BD5C05A" wp14:editId="1D7FA409">
            <wp:extent cx="6432698" cy="4912242"/>
            <wp:effectExtent l="0" t="0" r="0"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C9B2EB" w14:textId="77777777" w:rsidR="000A2E31" w:rsidRPr="00B70A79" w:rsidRDefault="000A2E31">
      <w:pPr>
        <w:rPr>
          <w:rFonts w:ascii="Arial" w:hAnsi="Arial" w:cs="Arial"/>
        </w:rPr>
      </w:pPr>
      <w:r w:rsidRPr="00B70A79">
        <w:rPr>
          <w:rFonts w:ascii="Arial" w:hAnsi="Arial" w:cs="Arial"/>
          <w:b/>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B70A79" w14:paraId="7BF9D434" w14:textId="77777777" w:rsidTr="00E05D20">
        <w:trPr>
          <w:cantSplit/>
          <w:trHeight w:val="397"/>
        </w:trPr>
        <w:tc>
          <w:tcPr>
            <w:tcW w:w="10456" w:type="dxa"/>
            <w:gridSpan w:val="2"/>
            <w:shd w:val="clear" w:color="auto" w:fill="E36C0A" w:themeFill="accent6" w:themeFillShade="BF"/>
            <w:vAlign w:val="center"/>
          </w:tcPr>
          <w:p w14:paraId="12E1D01E" w14:textId="77777777" w:rsidR="00AA202B" w:rsidRPr="00B70A79" w:rsidRDefault="00AA202B" w:rsidP="00E05D20">
            <w:pPr>
              <w:rPr>
                <w:rFonts w:ascii="Arial" w:hAnsi="Arial" w:cs="Arial"/>
                <w:color w:val="1F497D" w:themeColor="text2"/>
                <w:sz w:val="32"/>
                <w:szCs w:val="32"/>
              </w:rPr>
            </w:pPr>
            <w:r w:rsidRPr="00B70A79">
              <w:rPr>
                <w:rFonts w:ascii="Arial" w:hAnsi="Arial" w:cs="Arial"/>
                <w:color w:val="FFFFFF" w:themeColor="background1"/>
                <w:sz w:val="32"/>
                <w:szCs w:val="32"/>
              </w:rPr>
              <w:lastRenderedPageBreak/>
              <w:t>Job Description</w:t>
            </w:r>
          </w:p>
        </w:tc>
      </w:tr>
      <w:tr w:rsidR="00AA202B" w:rsidRPr="00B70A79" w14:paraId="27FB97BC" w14:textId="77777777" w:rsidTr="00E05D20">
        <w:trPr>
          <w:cantSplit/>
          <w:trHeight w:val="397"/>
        </w:trPr>
        <w:tc>
          <w:tcPr>
            <w:tcW w:w="2235" w:type="dxa"/>
            <w:vAlign w:val="center"/>
          </w:tcPr>
          <w:p w14:paraId="3A4ECFC5" w14:textId="45C85425" w:rsidR="00AA202B" w:rsidRPr="00B70A79" w:rsidRDefault="00AA202B" w:rsidP="00E05D20">
            <w:pPr>
              <w:rPr>
                <w:rFonts w:ascii="Arial" w:hAnsi="Arial" w:cs="Arial"/>
                <w:sz w:val="24"/>
                <w:szCs w:val="24"/>
              </w:rPr>
            </w:pPr>
          </w:p>
        </w:tc>
        <w:tc>
          <w:tcPr>
            <w:tcW w:w="8221" w:type="dxa"/>
            <w:vAlign w:val="center"/>
          </w:tcPr>
          <w:p w14:paraId="7C857C39" w14:textId="569B5FB0" w:rsidR="00AA202B" w:rsidRPr="00B70A7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B70A79" w14:paraId="4020D9D6" w14:textId="77777777" w:rsidTr="00FA18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3D71523B" w14:textId="77777777" w:rsidR="00933779" w:rsidRPr="00B70A79" w:rsidRDefault="00933779" w:rsidP="00933779">
            <w:pPr>
              <w:rPr>
                <w:rFonts w:ascii="Arial" w:hAnsi="Arial" w:cs="Arial"/>
                <w:sz w:val="24"/>
                <w:szCs w:val="24"/>
              </w:rPr>
            </w:pPr>
            <w:r w:rsidRPr="00B70A79">
              <w:rPr>
                <w:rFonts w:ascii="Arial" w:hAnsi="Arial" w:cs="Arial"/>
                <w:sz w:val="24"/>
                <w:szCs w:val="24"/>
              </w:rPr>
              <w:t>Job purpose</w:t>
            </w:r>
          </w:p>
        </w:tc>
        <w:tc>
          <w:tcPr>
            <w:tcW w:w="7930" w:type="dxa"/>
            <w:shd w:val="clear" w:color="auto" w:fill="E36C0A" w:themeFill="accent6" w:themeFillShade="BF"/>
            <w:vAlign w:val="center"/>
          </w:tcPr>
          <w:p w14:paraId="3F6C7DBF" w14:textId="3C1D2D31" w:rsidR="00933779" w:rsidRPr="00B70A79" w:rsidRDefault="00B82AF4" w:rsidP="001A2D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70A79">
              <w:rPr>
                <w:rFonts w:ascii="Arial" w:hAnsi="Arial" w:cs="Arial"/>
                <w:szCs w:val="20"/>
              </w:rPr>
              <w:t>The core focus of this job is to lead the development, governance and performance of data and intelligence services for the organisation. P</w:t>
            </w:r>
            <w:r w:rsidRPr="00B70A79">
              <w:rPr>
                <w:rFonts w:ascii="Arial" w:hAnsi="Arial" w:cs="Arial"/>
                <w:szCs w:val="20"/>
                <w:lang w:val="en"/>
              </w:rPr>
              <w:t xml:space="preserve">rovide Data and Intelligence expertise to the organisation to ensure maximum benefit from their investment through developing and </w:t>
            </w:r>
            <w:r w:rsidRPr="00B70A79">
              <w:rPr>
                <w:rFonts w:ascii="Arial" w:hAnsi="Arial" w:cs="Arial"/>
                <w:szCs w:val="20"/>
              </w:rPr>
              <w:t xml:space="preserve">maintaining the BI strategy. </w:t>
            </w:r>
            <w:r w:rsidR="001A2D7A" w:rsidRPr="00B70A79">
              <w:rPr>
                <w:rFonts w:ascii="Arial" w:hAnsi="Arial" w:cs="Arial"/>
                <w:szCs w:val="20"/>
              </w:rPr>
              <w:t>Support the use of business intelligence across directorates to support service and organisational performance and strategy.</w:t>
            </w:r>
            <w:r w:rsidRPr="00B70A79">
              <w:rPr>
                <w:rFonts w:ascii="Arial" w:hAnsi="Arial" w:cs="Arial"/>
                <w:szCs w:val="20"/>
              </w:rPr>
              <w:t xml:space="preserve"> Understand both the business and the technical aspects of Data and Intelligence ensuring they deliver the required outcomes. Drive the use of business Intelligence to support services and organisational performance and strategy.</w:t>
            </w:r>
          </w:p>
        </w:tc>
      </w:tr>
      <w:tr w:rsidR="00933779" w:rsidRPr="00B70A79" w14:paraId="296131A9" w14:textId="77777777" w:rsidTr="00FA181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4751AB3A" w14:textId="77777777" w:rsidR="00933779" w:rsidRPr="00B70A79" w:rsidRDefault="009D3510" w:rsidP="00887627">
            <w:pPr>
              <w:rPr>
                <w:rFonts w:ascii="Arial" w:hAnsi="Arial" w:cs="Arial"/>
                <w:sz w:val="24"/>
                <w:szCs w:val="24"/>
              </w:rPr>
            </w:pPr>
            <w:r w:rsidRPr="00B70A79">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2322AAA9" w14:textId="6C50558F" w:rsidR="00221658" w:rsidRPr="00B70A79" w:rsidRDefault="00221658" w:rsidP="00B70A79">
            <w:pPr>
              <w:pStyle w:val="ListParagraph"/>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To ensure integration and delivery of an effective service through the management of resources</w:t>
            </w:r>
          </w:p>
          <w:p w14:paraId="03F9E007" w14:textId="77777777" w:rsidR="008936AE" w:rsidRPr="00B70A79" w:rsidRDefault="008936AE"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Management of the full project life cycle, especially managing risks (arising from project dependencies) and change control (resulting from a dynamic business agenda).</w:t>
            </w:r>
          </w:p>
          <w:p w14:paraId="24141CB9" w14:textId="77777777" w:rsidR="00221658" w:rsidRPr="00B70A79" w:rsidRDefault="00221658" w:rsidP="00B70A79">
            <w:pPr>
              <w:pStyle w:val="ListParagraph"/>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To contribute to the review of the service to ensure that it continues to be efficient and effective and takes into account changing service levels, priorities, policy changes and technological developments.</w:t>
            </w:r>
          </w:p>
          <w:p w14:paraId="329EB72E" w14:textId="77777777" w:rsidR="00221658" w:rsidRPr="00B70A79" w:rsidRDefault="00221658" w:rsidP="00B70A79">
            <w:pPr>
              <w:pStyle w:val="ListParagraph"/>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Deliver targets set down in the service and team plans.</w:t>
            </w:r>
          </w:p>
          <w:p w14:paraId="0DE62E9D" w14:textId="77777777" w:rsidR="00221658" w:rsidRPr="00B70A79" w:rsidRDefault="00221658" w:rsidP="00B70A79">
            <w:pPr>
              <w:pStyle w:val="ListParagraph"/>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To resolve any service delivery issues within available resources.</w:t>
            </w:r>
          </w:p>
          <w:p w14:paraId="5296FAC6" w14:textId="77777777" w:rsidR="00770D8E" w:rsidRPr="00B70A79" w:rsidRDefault="00221658"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sz w:val="20"/>
                <w:szCs w:val="20"/>
              </w:rPr>
              <w:t>To monitor and improve customer satisfaction levels for the service.</w:t>
            </w:r>
          </w:p>
          <w:p w14:paraId="051F718C"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Manage a portfolio of projects</w:t>
            </w:r>
            <w:r w:rsidR="00DF4761" w:rsidRPr="00B70A79">
              <w:rPr>
                <w:rFonts w:ascii="Arial" w:hAnsi="Arial" w:cs="Arial"/>
                <w:color w:val="000000"/>
                <w:sz w:val="20"/>
                <w:szCs w:val="20"/>
              </w:rPr>
              <w:t xml:space="preserve"> (under one of the following themes; production, transformation, advanced analytics and visualisation)</w:t>
            </w:r>
            <w:r w:rsidRPr="00B70A79">
              <w:rPr>
                <w:rFonts w:ascii="Arial" w:hAnsi="Arial" w:cs="Arial"/>
                <w:color w:val="000000"/>
                <w:sz w:val="20"/>
                <w:szCs w:val="20"/>
              </w:rPr>
              <w:t xml:space="preserve"> to deliver high quality insight to senior managers in the council and its partners.</w:t>
            </w:r>
          </w:p>
          <w:p w14:paraId="2253C5C1"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Proactively identify the data and analysis needs of lead commissioners and service units across the council, and work to provide them with intelligence and analysis that supports effective decision making.</w:t>
            </w:r>
          </w:p>
          <w:p w14:paraId="02D631F1" w14:textId="465B8386"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 xml:space="preserve">Manage data quality standards including ensuring we conform to </w:t>
            </w:r>
            <w:r w:rsidR="001A2D7A" w:rsidRPr="00B70A79">
              <w:rPr>
                <w:rFonts w:ascii="Arial" w:hAnsi="Arial" w:cs="Arial"/>
                <w:color w:val="000000"/>
                <w:sz w:val="20"/>
                <w:szCs w:val="20"/>
              </w:rPr>
              <w:t xml:space="preserve">current </w:t>
            </w:r>
            <w:r w:rsidRPr="00B70A79">
              <w:rPr>
                <w:rFonts w:ascii="Arial" w:hAnsi="Arial" w:cs="Arial"/>
                <w:color w:val="000000"/>
                <w:sz w:val="20"/>
                <w:szCs w:val="20"/>
              </w:rPr>
              <w:t>published metadata standards.</w:t>
            </w:r>
          </w:p>
          <w:p w14:paraId="6E46A032"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Provide a responsive signposting and data consultancy service, helping colleagues find and make use of the cross-cutting government/public sector data and intelligence they need.</w:t>
            </w:r>
          </w:p>
          <w:p w14:paraId="267CA078" w14:textId="1724D01D"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 xml:space="preserve">Proactively develop accessible tools that promote and enable ‘self-service’: enabling customers to obtain data and analysis when they need it. </w:t>
            </w:r>
          </w:p>
          <w:p w14:paraId="1624E134"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Develop and maintain a knowledge of the council’s policy context to inform all data research and analysis, and act as champions of these policies communicating best practice across teams.</w:t>
            </w:r>
          </w:p>
          <w:p w14:paraId="1FE057EB"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Use a variety of IT applications and software to obtain and manipulate data in a way that is accessible and useful to decision makers.</w:t>
            </w:r>
          </w:p>
          <w:p w14:paraId="7C99858B" w14:textId="77777777" w:rsidR="005E7D8C" w:rsidRPr="00B70A79" w:rsidRDefault="005E7D8C"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Research, collate and analyse data from internal and external complex data sources and produce reported output to improve business development and performance and intelligence.</w:t>
            </w:r>
          </w:p>
          <w:p w14:paraId="62FD31D7"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Look for opportunities to encourage information transparency within the organization, and look to publish, at an appropriate level of detail, information to our open data platform</w:t>
            </w:r>
          </w:p>
          <w:p w14:paraId="602E5A29"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lastRenderedPageBreak/>
              <w:t>Work closely with other data, research and performance officers across the council, its local and national partners, to maximize the use and application of available intelligence and insight.</w:t>
            </w:r>
          </w:p>
          <w:p w14:paraId="2A3D188F"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Continually contribute to the improvement of processes and systems that generate analysis and insight.</w:t>
            </w:r>
          </w:p>
          <w:p w14:paraId="37B0D2E3"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Develop relationships at all levels across the council in order to facilitate the effective usage of analysis and insight.</w:t>
            </w:r>
          </w:p>
          <w:p w14:paraId="15971979"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 xml:space="preserve">Represent the </w:t>
            </w:r>
            <w:r w:rsidR="005E71E1" w:rsidRPr="00B70A79">
              <w:rPr>
                <w:rFonts w:ascii="Arial" w:hAnsi="Arial" w:cs="Arial"/>
                <w:color w:val="000000"/>
                <w:sz w:val="20"/>
                <w:szCs w:val="20"/>
              </w:rPr>
              <w:t>Data and</w:t>
            </w:r>
            <w:r w:rsidRPr="00B70A79">
              <w:rPr>
                <w:rFonts w:ascii="Arial" w:hAnsi="Arial" w:cs="Arial"/>
                <w:color w:val="000000"/>
                <w:sz w:val="20"/>
                <w:szCs w:val="20"/>
              </w:rPr>
              <w:t xml:space="preserve"> Intelligence team both within and outside the authority and promote the awareness and usage of business intelligence.</w:t>
            </w:r>
          </w:p>
          <w:p w14:paraId="60B8E39D"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Represent the authority at external bodies and events as appropriate to the role.</w:t>
            </w:r>
          </w:p>
          <w:p w14:paraId="3000E1C4"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Contribute to the definition of Business Intelligence principles and standards.</w:t>
            </w:r>
          </w:p>
          <w:p w14:paraId="2CE1ECFA" w14:textId="77777777" w:rsidR="00AE2905" w:rsidRPr="00B70A79" w:rsidRDefault="00AE2905" w:rsidP="00B70A79">
            <w:pPr>
              <w:numPr>
                <w:ilvl w:val="0"/>
                <w:numId w:val="13"/>
              </w:numPr>
              <w:shd w:val="clear" w:color="auto" w:fill="FFFFFF"/>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eastAsia="en-GB"/>
              </w:rPr>
            </w:pPr>
            <w:r w:rsidRPr="00B70A79">
              <w:rPr>
                <w:rFonts w:ascii="Arial" w:hAnsi="Arial" w:cs="Arial"/>
                <w:sz w:val="20"/>
                <w:szCs w:val="20"/>
                <w:lang w:val="en" w:eastAsia="en-GB"/>
              </w:rPr>
              <w:t>Follow best practice data warehouse architectures and data modelling techniques to allow statistical analysis, reporting and data mining.</w:t>
            </w:r>
          </w:p>
          <w:p w14:paraId="0FD1CDBE"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sz w:val="20"/>
                <w:szCs w:val="20"/>
              </w:rPr>
              <w:t>Work with all teams within Technology &amp; Change to promote shared applications and infrastructure to reduce costs.</w:t>
            </w:r>
          </w:p>
          <w:p w14:paraId="7ECEB947" w14:textId="77777777" w:rsidR="00AE2905" w:rsidRPr="00B70A79" w:rsidRDefault="00AE2905"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Manage risks related to IT and information assets.</w:t>
            </w:r>
          </w:p>
          <w:p w14:paraId="5BA6CF07" w14:textId="77777777" w:rsidR="00BD5F04" w:rsidRPr="00B70A79" w:rsidRDefault="00D95FDC"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Contribute to identifying, implementing and maintaining relevant Business Intelligence tools that are used across the authority to support project delivery and the allocation of resources.</w:t>
            </w:r>
          </w:p>
        </w:tc>
      </w:tr>
      <w:tr w:rsidR="00770D8E" w:rsidRPr="00B70A79" w14:paraId="18935B88" w14:textId="77777777" w:rsidTr="00FA181B">
        <w:trPr>
          <w:trHeight w:val="170"/>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tcPr>
          <w:p w14:paraId="10BAEC60" w14:textId="77777777" w:rsidR="00770D8E" w:rsidRPr="00B70A79" w:rsidRDefault="00770D8E" w:rsidP="00887627">
            <w:pPr>
              <w:rPr>
                <w:rFonts w:ascii="Arial" w:hAnsi="Arial" w:cs="Arial"/>
                <w:sz w:val="24"/>
                <w:szCs w:val="24"/>
              </w:rPr>
            </w:pPr>
            <w:r w:rsidRPr="00B70A79">
              <w:rPr>
                <w:rFonts w:ascii="Arial" w:hAnsi="Arial" w:cs="Arial"/>
                <w:sz w:val="24"/>
                <w:szCs w:val="24"/>
              </w:rPr>
              <w:lastRenderedPageBreak/>
              <w:t>Communications</w:t>
            </w:r>
          </w:p>
        </w:tc>
        <w:tc>
          <w:tcPr>
            <w:tcW w:w="7930" w:type="dxa"/>
            <w:tcBorders>
              <w:bottom w:val="single" w:sz="8" w:space="0" w:color="E36C0A" w:themeColor="accent6" w:themeShade="BF"/>
            </w:tcBorders>
          </w:tcPr>
          <w:p w14:paraId="6E0AD964" w14:textId="77777777" w:rsidR="00770D8E" w:rsidRPr="00B70A79" w:rsidRDefault="00770D8E"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Communicate regularly with members of your team and wider service to ensure that opportunities for collaboration and knowledge sharing are maximized.</w:t>
            </w:r>
          </w:p>
          <w:p w14:paraId="3142CC36" w14:textId="77777777" w:rsidR="00770D8E" w:rsidRPr="00B70A79" w:rsidRDefault="00770D8E"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To provide guidance and support to members of the team in order to ensure an efficient service is provided.</w:t>
            </w:r>
          </w:p>
          <w:p w14:paraId="6AA10942" w14:textId="77777777" w:rsidR="00770D8E" w:rsidRPr="00B70A79" w:rsidRDefault="00770D8E"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To communicate effectively at all levels either in writing or orally to achieve the required outcome. </w:t>
            </w:r>
          </w:p>
          <w:p w14:paraId="3EED1A6B" w14:textId="77777777" w:rsidR="00770D8E" w:rsidRPr="00B70A79" w:rsidRDefault="00770D8E"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To ensure there is an effective liaison with other teams within the service as well as internal colleagues and external organisations. </w:t>
            </w:r>
          </w:p>
          <w:p w14:paraId="291B54DD" w14:textId="77777777" w:rsidR="00770D8E" w:rsidRPr="00B70A79" w:rsidRDefault="00770D8E"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To attend appropriate meetings in order to ensure the views and needs of the service are clearly represented.</w:t>
            </w:r>
          </w:p>
        </w:tc>
      </w:tr>
      <w:tr w:rsidR="00627279" w:rsidRPr="00B70A79" w14:paraId="74CC5A7E" w14:textId="77777777" w:rsidTr="00FA18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82B418D" w14:textId="77777777" w:rsidR="00627279" w:rsidRPr="00B70A79" w:rsidRDefault="00627279" w:rsidP="00887627">
            <w:pPr>
              <w:rPr>
                <w:rFonts w:ascii="Arial" w:hAnsi="Arial" w:cs="Arial"/>
                <w:sz w:val="24"/>
                <w:szCs w:val="24"/>
              </w:rPr>
            </w:pPr>
            <w:r w:rsidRPr="00B70A79">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E7EB38F" w14:textId="77777777" w:rsidR="00770D8E" w:rsidRPr="00B70A79" w:rsidRDefault="00770D8E" w:rsidP="00B70A79">
            <w:pPr>
              <w:pStyle w:val="ListParagraph"/>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0A79">
              <w:rPr>
                <w:rFonts w:ascii="Arial" w:hAnsi="Arial" w:cs="Arial"/>
                <w:color w:val="000000" w:themeColor="text1"/>
                <w:sz w:val="20"/>
                <w:szCs w:val="20"/>
              </w:rPr>
              <w:t>To promote partnership working internally and with other organisations.</w:t>
            </w:r>
          </w:p>
          <w:p w14:paraId="3DBB6006" w14:textId="77777777" w:rsidR="00AE2905" w:rsidRPr="00B70A79" w:rsidRDefault="00AE2905" w:rsidP="00B70A79">
            <w:pPr>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To represent the Authority, Technology &amp; Change Service as necessary at Member and officer working parties and any other internal or external meetings on Business Intelligence matters.</w:t>
            </w:r>
          </w:p>
          <w:p w14:paraId="585F8F4F" w14:textId="77777777" w:rsidR="00AE2905" w:rsidRPr="00B70A79" w:rsidRDefault="00AE2905" w:rsidP="00B70A79">
            <w:pPr>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Working with suppliers of third party applications to deliver appropriate integrated solutions meeting the business requirements.</w:t>
            </w:r>
          </w:p>
          <w:p w14:paraId="6509AE53" w14:textId="77777777" w:rsidR="006C3AF5" w:rsidRPr="00B70A79" w:rsidRDefault="00AE2905" w:rsidP="00B70A79">
            <w:pPr>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color w:val="000000"/>
                <w:sz w:val="20"/>
                <w:szCs w:val="20"/>
              </w:rPr>
              <w:t>Promote the use of ICT Services through collaborative working with other public sector organisations across North Yorkshire</w:t>
            </w:r>
          </w:p>
          <w:p w14:paraId="3F71A42F" w14:textId="77777777" w:rsidR="00770D8E" w:rsidRPr="00B70A79" w:rsidRDefault="00770D8E" w:rsidP="00B70A79">
            <w:pPr>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Develop and maintain a network of insight and intelligence leads from across the local and regional public sector to share best practice, join up data and analysis, and identify opportunities to improve the quality of decision making across the system.</w:t>
            </w:r>
          </w:p>
          <w:p w14:paraId="05B4667C" w14:textId="77777777" w:rsidR="00770D8E" w:rsidRPr="00B70A79" w:rsidRDefault="00770D8E" w:rsidP="00B70A79">
            <w:pPr>
              <w:numPr>
                <w:ilvl w:val="0"/>
                <w:numId w:val="15"/>
              </w:numPr>
              <w:ind w:left="34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Develop relationships with the providers of data and analysis inside and outside the council.</w:t>
            </w:r>
          </w:p>
        </w:tc>
      </w:tr>
      <w:tr w:rsidR="00627279" w:rsidRPr="00B70A79" w14:paraId="52A7DFB5" w14:textId="77777777" w:rsidTr="00FA181B">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bottom w:val="single" w:sz="8" w:space="0" w:color="E36C0A" w:themeColor="accent6" w:themeShade="BF"/>
            </w:tcBorders>
          </w:tcPr>
          <w:p w14:paraId="5EB87D7F" w14:textId="77777777" w:rsidR="00627279" w:rsidRPr="00B70A79" w:rsidRDefault="00627279" w:rsidP="00887627">
            <w:pPr>
              <w:rPr>
                <w:rFonts w:ascii="Arial" w:hAnsi="Arial" w:cs="Arial"/>
                <w:sz w:val="24"/>
                <w:szCs w:val="24"/>
              </w:rPr>
            </w:pPr>
            <w:r w:rsidRPr="00B70A79">
              <w:rPr>
                <w:rFonts w:ascii="Arial" w:hAnsi="Arial" w:cs="Arial"/>
                <w:color w:val="000000" w:themeColor="text1"/>
                <w:sz w:val="24"/>
                <w:szCs w:val="24"/>
              </w:rPr>
              <w:t>Resource management</w:t>
            </w:r>
          </w:p>
        </w:tc>
        <w:tc>
          <w:tcPr>
            <w:tcW w:w="7930" w:type="dxa"/>
            <w:tcBorders>
              <w:top w:val="single" w:sz="8" w:space="0" w:color="E36C0A" w:themeColor="accent6" w:themeShade="BF"/>
              <w:bottom w:val="single" w:sz="8" w:space="0" w:color="E36C0A" w:themeColor="accent6" w:themeShade="BF"/>
            </w:tcBorders>
          </w:tcPr>
          <w:p w14:paraId="66B3565D" w14:textId="77777777" w:rsidR="00770D8E" w:rsidRPr="00B70A79" w:rsidRDefault="00770D8E"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Setting and monitoring targets and performance indicators through individual and team consultation, recruitment and selection, induction and planning staff cover.  </w:t>
            </w:r>
          </w:p>
          <w:p w14:paraId="090516D7" w14:textId="77777777" w:rsidR="00770D8E" w:rsidRPr="00B70A79" w:rsidRDefault="00770D8E"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To improve the performance of staff line managed by maintaining communication with staff and providing the appropriate support and guidance.</w:t>
            </w:r>
          </w:p>
          <w:p w14:paraId="2349DC8C" w14:textId="77777777" w:rsidR="00770D8E" w:rsidRPr="00B70A79" w:rsidRDefault="00770D8E"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0A79">
              <w:rPr>
                <w:rFonts w:ascii="Arial" w:hAnsi="Arial" w:cs="Arial"/>
                <w:color w:val="000000" w:themeColor="text1"/>
                <w:sz w:val="20"/>
                <w:szCs w:val="20"/>
              </w:rPr>
              <w:t xml:space="preserve">To be responsible for the performance management and development of staff in the team. </w:t>
            </w:r>
          </w:p>
          <w:p w14:paraId="639EA14D" w14:textId="77777777" w:rsidR="00770D8E" w:rsidRPr="00B70A79" w:rsidRDefault="00770D8E"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color w:val="000000" w:themeColor="text1"/>
                <w:sz w:val="20"/>
                <w:szCs w:val="20"/>
              </w:rPr>
              <w:lastRenderedPageBreak/>
              <w:t xml:space="preserve">To manage/contribute to the management of a budget as determined by the service </w:t>
            </w:r>
            <w:r w:rsidRPr="00B70A79">
              <w:rPr>
                <w:rFonts w:ascii="Arial" w:hAnsi="Arial" w:cs="Arial"/>
                <w:sz w:val="20"/>
                <w:szCs w:val="20"/>
              </w:rPr>
              <w:t>and to take corrective action where appropriate in liaison with line manager.</w:t>
            </w:r>
          </w:p>
          <w:p w14:paraId="579EFAE3" w14:textId="77777777" w:rsidR="000A2E31" w:rsidRPr="00B70A79" w:rsidRDefault="000A2E31"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Resource Management to ensure adequate resources are available to deliver Technology &amp; Change Data and </w:t>
            </w:r>
            <w:r w:rsidR="00770D8E" w:rsidRPr="00B70A79">
              <w:rPr>
                <w:rFonts w:ascii="Arial" w:hAnsi="Arial" w:cs="Arial"/>
                <w:sz w:val="20"/>
                <w:szCs w:val="20"/>
              </w:rPr>
              <w:t>Intelligence</w:t>
            </w:r>
            <w:r w:rsidRPr="00B70A79">
              <w:rPr>
                <w:rFonts w:ascii="Arial" w:hAnsi="Arial" w:cs="Arial"/>
                <w:sz w:val="20"/>
                <w:szCs w:val="20"/>
              </w:rPr>
              <w:t xml:space="preserve"> projects</w:t>
            </w:r>
          </w:p>
          <w:p w14:paraId="090BB03C" w14:textId="77777777" w:rsidR="000A2E31" w:rsidRPr="00B70A79" w:rsidRDefault="000A2E31"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Responsible for the management of multi – skilled Project Teams </w:t>
            </w:r>
          </w:p>
          <w:p w14:paraId="20749224" w14:textId="77777777" w:rsidR="000A2E31" w:rsidRPr="00B70A79" w:rsidRDefault="000A2E31"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To lead and manage regular and fully documented team meetings (during projects)</w:t>
            </w:r>
          </w:p>
          <w:p w14:paraId="3317263A" w14:textId="77777777" w:rsidR="000A2E31" w:rsidRPr="00B70A79" w:rsidRDefault="000A2E31"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To be proactive in the promotion of continuous personal development of all staff allocated to the team, including self. Reviewing staff skills matrix on a regular basis.</w:t>
            </w:r>
          </w:p>
          <w:p w14:paraId="1A224CEC" w14:textId="77777777" w:rsidR="00BD5C25" w:rsidRPr="00B70A79" w:rsidRDefault="000A2E31"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color w:val="000000"/>
                <w:sz w:val="20"/>
                <w:szCs w:val="20"/>
              </w:rPr>
              <w:t>To lead, manage and promote a culture of exceptional customer care</w:t>
            </w:r>
          </w:p>
          <w:p w14:paraId="30EDC902" w14:textId="77777777" w:rsidR="00D95FDC" w:rsidRPr="00B70A79" w:rsidRDefault="00D95FDC"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Management of the relationships with 3</w:t>
            </w:r>
            <w:r w:rsidRPr="00B70A79">
              <w:rPr>
                <w:rFonts w:ascii="Arial" w:hAnsi="Arial" w:cs="Arial"/>
                <w:sz w:val="20"/>
                <w:szCs w:val="20"/>
                <w:vertAlign w:val="superscript"/>
              </w:rPr>
              <w:t>rd</w:t>
            </w:r>
            <w:r w:rsidRPr="00B70A79">
              <w:rPr>
                <w:rFonts w:ascii="Arial" w:hAnsi="Arial" w:cs="Arial"/>
                <w:sz w:val="20"/>
                <w:szCs w:val="20"/>
              </w:rPr>
              <w:t xml:space="preserve"> party and other NYCC Project Teams</w:t>
            </w:r>
          </w:p>
          <w:p w14:paraId="2D453250" w14:textId="77777777" w:rsidR="00D95FDC" w:rsidRPr="00B70A79" w:rsidRDefault="00D95FDC"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color w:val="000000"/>
                <w:sz w:val="20"/>
                <w:szCs w:val="20"/>
              </w:rPr>
              <w:t>Preparation of business cases and investment request for developing and growing all aspects of the technical architecture</w:t>
            </w:r>
          </w:p>
        </w:tc>
      </w:tr>
      <w:tr w:rsidR="00770D8E" w:rsidRPr="00B70A79" w14:paraId="3949FF28" w14:textId="77777777" w:rsidTr="00FA18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0D3E08E2" w14:textId="77777777" w:rsidR="00770D8E" w:rsidRPr="00B70A79" w:rsidRDefault="00770D8E" w:rsidP="00887627">
            <w:pPr>
              <w:rPr>
                <w:rFonts w:ascii="Arial" w:hAnsi="Arial" w:cs="Arial"/>
                <w:color w:val="000000" w:themeColor="text1"/>
                <w:sz w:val="24"/>
                <w:szCs w:val="24"/>
              </w:rPr>
            </w:pPr>
            <w:r w:rsidRPr="00B70A79">
              <w:rPr>
                <w:rFonts w:ascii="Arial" w:hAnsi="Arial" w:cs="Arial"/>
                <w:color w:val="000000" w:themeColor="text1"/>
                <w:sz w:val="24"/>
                <w:szCs w:val="24"/>
              </w:rPr>
              <w:lastRenderedPageBreak/>
              <w:t>Systems and Information</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FE78FAF" w14:textId="77777777" w:rsidR="00770D8E" w:rsidRPr="00B70A79" w:rsidRDefault="00770D8E" w:rsidP="00B70A79">
            <w:pPr>
              <w:numPr>
                <w:ilvl w:val="0"/>
                <w:numId w:val="33"/>
              </w:numPr>
              <w:ind w:left="34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color w:val="000000" w:themeColor="text1"/>
                <w:sz w:val="20"/>
                <w:szCs w:val="20"/>
              </w:rPr>
              <w:t>To ensure operational delivery using the relevant systems and information available</w:t>
            </w:r>
          </w:p>
          <w:p w14:paraId="117FEE4A" w14:textId="77777777" w:rsidR="00770D8E" w:rsidRPr="00B70A79" w:rsidRDefault="00770D8E" w:rsidP="00B70A79">
            <w:pPr>
              <w:numPr>
                <w:ilvl w:val="0"/>
                <w:numId w:val="33"/>
              </w:numPr>
              <w:ind w:left="34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color w:val="000000" w:themeColor="text1"/>
                <w:sz w:val="20"/>
                <w:szCs w:val="20"/>
              </w:rPr>
              <w:t>E</w:t>
            </w:r>
            <w:r w:rsidRPr="00B70A79">
              <w:rPr>
                <w:rFonts w:ascii="Arial" w:hAnsi="Arial" w:cs="Arial"/>
                <w:sz w:val="20"/>
                <w:szCs w:val="20"/>
              </w:rPr>
              <w:t xml:space="preserve">nsure all appropriate employee records are maintained in accordance with County Council policy. </w:t>
            </w:r>
          </w:p>
          <w:p w14:paraId="73E54BD2" w14:textId="77777777" w:rsidR="00770D8E" w:rsidRPr="00B70A79" w:rsidRDefault="00770D8E" w:rsidP="00B70A79">
            <w:pPr>
              <w:pStyle w:val="ListParagraph"/>
              <w:numPr>
                <w:ilvl w:val="0"/>
                <w:numId w:val="34"/>
              </w:numPr>
              <w:ind w:left="34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0A79">
              <w:rPr>
                <w:rFonts w:ascii="Arial" w:hAnsi="Arial" w:cs="Arial"/>
                <w:color w:val="000000" w:themeColor="text1"/>
                <w:sz w:val="20"/>
                <w:szCs w:val="20"/>
              </w:rPr>
              <w:t>To implement systems and procedures that will ensure accuracy of all data recorded</w:t>
            </w:r>
          </w:p>
          <w:p w14:paraId="3E9AA74F" w14:textId="77777777" w:rsidR="00770D8E" w:rsidRPr="00B70A79" w:rsidRDefault="00770D8E" w:rsidP="00B70A79">
            <w:pPr>
              <w:pStyle w:val="ListParagraph"/>
              <w:numPr>
                <w:ilvl w:val="0"/>
                <w:numId w:val="34"/>
              </w:numPr>
              <w:ind w:left="34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0A79">
              <w:rPr>
                <w:rFonts w:ascii="Arial" w:hAnsi="Arial" w:cs="Arial"/>
                <w:color w:val="000000" w:themeColor="text1"/>
                <w:sz w:val="20"/>
                <w:szCs w:val="20"/>
              </w:rPr>
              <w:t>Prepare and present reports as requested to the appropriate audience including Committee, Councillors and the Public.</w:t>
            </w:r>
          </w:p>
          <w:p w14:paraId="4E114A74" w14:textId="77777777" w:rsidR="00770D8E" w:rsidRPr="00B70A79" w:rsidRDefault="00770D8E" w:rsidP="00B70A79">
            <w:pPr>
              <w:pStyle w:val="ListParagraph"/>
              <w:numPr>
                <w:ilvl w:val="0"/>
                <w:numId w:val="34"/>
              </w:numPr>
              <w:ind w:left="34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0A79">
              <w:rPr>
                <w:rFonts w:ascii="Arial" w:hAnsi="Arial" w:cs="Arial"/>
                <w:color w:val="000000" w:themeColor="text1"/>
                <w:sz w:val="20"/>
                <w:szCs w:val="20"/>
              </w:rPr>
              <w:t>Use systems and information as appropriate to quality assure the work of other professional and support staff.</w:t>
            </w:r>
          </w:p>
          <w:p w14:paraId="08622C4B" w14:textId="77777777" w:rsidR="00770D8E" w:rsidRPr="00B70A79" w:rsidRDefault="00770D8E" w:rsidP="00B70A79">
            <w:pPr>
              <w:numPr>
                <w:ilvl w:val="0"/>
                <w:numId w:val="13"/>
              </w:numPr>
              <w:tabs>
                <w:tab w:val="clear" w:pos="3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color w:val="000000" w:themeColor="text1"/>
                <w:sz w:val="20"/>
                <w:szCs w:val="20"/>
              </w:rPr>
              <w:t>Ensure service information is available to service users/customers including the public as appropriate.</w:t>
            </w:r>
          </w:p>
        </w:tc>
      </w:tr>
      <w:tr w:rsidR="00627279" w:rsidRPr="00B70A79" w14:paraId="7B9DDAA9" w14:textId="77777777" w:rsidTr="00FA181B">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6CE6710" w14:textId="77777777" w:rsidR="00627279" w:rsidRPr="00B70A79" w:rsidRDefault="00627279" w:rsidP="00887627">
            <w:pPr>
              <w:tabs>
                <w:tab w:val="num" w:pos="1610"/>
              </w:tabs>
              <w:rPr>
                <w:rFonts w:ascii="Arial" w:hAnsi="Arial" w:cs="Arial"/>
                <w:sz w:val="24"/>
                <w:szCs w:val="24"/>
              </w:rPr>
            </w:pPr>
            <w:r w:rsidRPr="00B70A79">
              <w:rPr>
                <w:rFonts w:ascii="Arial" w:hAnsi="Arial" w:cs="Arial"/>
                <w:sz w:val="24"/>
                <w:szCs w:val="24"/>
              </w:rPr>
              <w:t xml:space="preserve">Strategic management </w:t>
            </w:r>
          </w:p>
        </w:tc>
        <w:tc>
          <w:tcPr>
            <w:tcW w:w="7930" w:type="dxa"/>
          </w:tcPr>
          <w:p w14:paraId="1754C03C" w14:textId="77777777" w:rsidR="00005CD4" w:rsidRPr="00B70A79" w:rsidRDefault="00005CD4"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Contribute to, and where appropriate lead, specific strategic initiatives and projects, working with partners, customers and stakeholders as appropriate to achieve service aims.</w:t>
            </w:r>
          </w:p>
          <w:p w14:paraId="295F7518" w14:textId="77777777" w:rsidR="00005CD4" w:rsidRPr="00B70A79" w:rsidRDefault="00005CD4" w:rsidP="00B70A79">
            <w:pPr>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Contribute to corporate objectives and transformation staffing issues as appropriate, working with managers to support service improvements, efficiencies and implement new processes.</w:t>
            </w:r>
          </w:p>
          <w:p w14:paraId="4E1BF581" w14:textId="77777777" w:rsidR="00005CD4" w:rsidRPr="00B70A79" w:rsidRDefault="00005CD4"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70A79">
              <w:rPr>
                <w:rFonts w:ascii="Arial" w:hAnsi="Arial" w:cs="Arial"/>
                <w:sz w:val="20"/>
                <w:szCs w:val="20"/>
              </w:rPr>
              <w:t>In conjunction with other service colleagues identify and recommend appropriate action to senior management, and contribute to the development and implementation of guidance and action plans to enable and facilitate the delivery of key initiatives.</w:t>
            </w:r>
          </w:p>
          <w:p w14:paraId="026F1C50" w14:textId="267B1CB5" w:rsidR="00627279" w:rsidRPr="00B70A79" w:rsidRDefault="00AE2905" w:rsidP="00B70A79">
            <w:pPr>
              <w:pStyle w:val="ListParagraph"/>
              <w:numPr>
                <w:ilvl w:val="0"/>
                <w:numId w:val="13"/>
              </w:numPr>
              <w:tabs>
                <w:tab w:val="clear" w:pos="3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70A79">
              <w:rPr>
                <w:rFonts w:ascii="Arial" w:hAnsi="Arial" w:cs="Arial"/>
                <w:color w:val="000000"/>
                <w:sz w:val="20"/>
                <w:szCs w:val="20"/>
              </w:rPr>
              <w:t xml:space="preserve">To assist the </w:t>
            </w:r>
            <w:r w:rsidR="00005CD4" w:rsidRPr="00B70A79">
              <w:rPr>
                <w:rFonts w:ascii="Arial" w:hAnsi="Arial" w:cs="Arial"/>
                <w:color w:val="000000"/>
                <w:sz w:val="20"/>
                <w:szCs w:val="20"/>
              </w:rPr>
              <w:t>Data and Intelligence Manager</w:t>
            </w:r>
            <w:r w:rsidRPr="00B70A79">
              <w:rPr>
                <w:rFonts w:ascii="Arial" w:hAnsi="Arial" w:cs="Arial"/>
                <w:color w:val="000000"/>
                <w:sz w:val="20"/>
                <w:szCs w:val="20"/>
              </w:rPr>
              <w:t xml:space="preserve"> in identifying business opportunities to develop and enhance the service to the customers</w:t>
            </w:r>
          </w:p>
        </w:tc>
      </w:tr>
    </w:tbl>
    <w:p w14:paraId="71DA8F0A" w14:textId="77777777" w:rsidR="00B71575" w:rsidRPr="00B70A79" w:rsidRDefault="00B71575" w:rsidP="00933779">
      <w:pPr>
        <w:spacing w:after="0"/>
        <w:rPr>
          <w:rFonts w:ascii="Arial" w:hAnsi="Arial" w:cs="Arial"/>
          <w:sz w:val="24"/>
          <w:szCs w:val="24"/>
        </w:rPr>
      </w:pPr>
    </w:p>
    <w:p w14:paraId="68AE56F6" w14:textId="77777777" w:rsidR="00933779" w:rsidRPr="00B70A79" w:rsidRDefault="00B71575" w:rsidP="003918AA">
      <w:pPr>
        <w:rPr>
          <w:rFonts w:ascii="Arial" w:hAnsi="Arial" w:cs="Arial"/>
          <w:sz w:val="24"/>
          <w:szCs w:val="24"/>
        </w:rPr>
      </w:pPr>
      <w:r w:rsidRPr="00B70A79">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B70A79" w14:paraId="6EEFB57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34AFD9A" w14:textId="77777777" w:rsidR="00B71575" w:rsidRPr="00B70A79" w:rsidRDefault="00B71575" w:rsidP="00B71575">
            <w:pPr>
              <w:rPr>
                <w:rFonts w:ascii="Arial" w:hAnsi="Arial" w:cs="Arial"/>
                <w:color w:val="1F497D" w:themeColor="text2"/>
                <w:sz w:val="32"/>
                <w:szCs w:val="32"/>
              </w:rPr>
            </w:pPr>
            <w:r w:rsidRPr="00B70A79">
              <w:rPr>
                <w:rFonts w:ascii="Arial" w:hAnsi="Arial" w:cs="Arial"/>
                <w:sz w:val="32"/>
                <w:szCs w:val="32"/>
              </w:rPr>
              <w:lastRenderedPageBreak/>
              <w:t>Person Specification</w:t>
            </w:r>
          </w:p>
        </w:tc>
      </w:tr>
      <w:tr w:rsidR="00F10CAD" w:rsidRPr="00B70A79" w14:paraId="1C1F83A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D10883E" w14:textId="77777777" w:rsidR="00F10CAD" w:rsidRPr="00B70A79" w:rsidRDefault="00F10CAD" w:rsidP="00AF11BD">
            <w:pPr>
              <w:rPr>
                <w:rFonts w:ascii="Arial" w:hAnsi="Arial" w:cs="Arial"/>
                <w:sz w:val="24"/>
                <w:szCs w:val="24"/>
              </w:rPr>
            </w:pPr>
            <w:r w:rsidRPr="00B70A79">
              <w:rPr>
                <w:rFonts w:ascii="Arial" w:hAnsi="Arial" w:cs="Arial"/>
                <w:sz w:val="24"/>
                <w:szCs w:val="24"/>
              </w:rPr>
              <w:t>Essential upon appointment</w:t>
            </w:r>
          </w:p>
        </w:tc>
        <w:tc>
          <w:tcPr>
            <w:tcW w:w="1450" w:type="pct"/>
            <w:shd w:val="clear" w:color="auto" w:fill="EAF1DD" w:themeFill="accent3" w:themeFillTint="33"/>
            <w:vAlign w:val="center"/>
          </w:tcPr>
          <w:p w14:paraId="7E479B58" w14:textId="77777777" w:rsidR="00F10CAD" w:rsidRPr="00B70A7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0A79">
              <w:rPr>
                <w:rFonts w:ascii="Arial" w:hAnsi="Arial" w:cs="Arial"/>
                <w:b/>
                <w:sz w:val="24"/>
                <w:szCs w:val="24"/>
              </w:rPr>
              <w:t>Desirable on appointment</w:t>
            </w:r>
          </w:p>
        </w:tc>
      </w:tr>
      <w:tr w:rsidR="00B71575" w:rsidRPr="00B70A79" w14:paraId="4CB99AF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00B04FA" w14:textId="77777777" w:rsidR="00F10CAD" w:rsidRPr="00B70A79" w:rsidRDefault="00B71575" w:rsidP="0092284B">
            <w:pPr>
              <w:rPr>
                <w:rFonts w:ascii="Arial" w:hAnsi="Arial" w:cs="Arial"/>
                <w:sz w:val="24"/>
                <w:szCs w:val="24"/>
              </w:rPr>
            </w:pPr>
            <w:r w:rsidRPr="00B70A79">
              <w:rPr>
                <w:rFonts w:ascii="Arial" w:hAnsi="Arial" w:cs="Arial"/>
                <w:sz w:val="24"/>
                <w:szCs w:val="24"/>
              </w:rPr>
              <w:t>Knowledge</w:t>
            </w:r>
          </w:p>
          <w:p w14:paraId="41CA93BB" w14:textId="77777777" w:rsidR="002B3A98" w:rsidRPr="00B70A79" w:rsidRDefault="002B3A98"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An awareness of service management best practices</w:t>
            </w:r>
          </w:p>
          <w:p w14:paraId="13924D85" w14:textId="77777777" w:rsidR="002B3A98" w:rsidRPr="00B70A79" w:rsidRDefault="002B3A98"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Knowledge of Business Intelligence (Microsoft Product set)</w:t>
            </w:r>
          </w:p>
          <w:p w14:paraId="6EB4AD99" w14:textId="77777777" w:rsidR="002B3A98" w:rsidRPr="00B70A79" w:rsidRDefault="002B3A98"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In depth understanding of the business and technical issues associated with the analysis, design, development and support of Business Intelligence systems.</w:t>
            </w:r>
          </w:p>
          <w:p w14:paraId="2474AEF6" w14:textId="77777777" w:rsidR="00005CD4" w:rsidRPr="00B70A79" w:rsidRDefault="00005CD4"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In depth knowledge of current guidance and legislation with respect to the particular service area</w:t>
            </w:r>
          </w:p>
          <w:p w14:paraId="2B68C7E5" w14:textId="77777777" w:rsidR="00005CD4" w:rsidRPr="00B70A79" w:rsidRDefault="00005CD4"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 xml:space="preserve">Knowledge of relevant policies and procedures. </w:t>
            </w:r>
          </w:p>
          <w:p w14:paraId="6DC95C54" w14:textId="77777777" w:rsidR="00005CD4" w:rsidRPr="00B70A79" w:rsidRDefault="00005CD4"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Knowledge of the principles and practices of effective  people management and excellent customer service, appropriate risk management and budget management</w:t>
            </w:r>
          </w:p>
          <w:p w14:paraId="3FD17389" w14:textId="20978D2C" w:rsidR="001A2D7A" w:rsidRPr="00B70A79" w:rsidRDefault="00AA3B46"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Knowledge</w:t>
            </w:r>
            <w:r w:rsidR="001A2D7A" w:rsidRPr="00B70A79">
              <w:rPr>
                <w:rFonts w:ascii="Arial" w:hAnsi="Arial" w:cs="Arial"/>
                <w:b w:val="0"/>
                <w:sz w:val="20"/>
                <w:szCs w:val="20"/>
              </w:rPr>
              <w:t xml:space="preserve"> of data architecture principles in relation to business intelligence</w:t>
            </w:r>
          </w:p>
          <w:p w14:paraId="710FA19B" w14:textId="3BB9FB6D" w:rsidR="00AA3B46" w:rsidRPr="00B70A79" w:rsidRDefault="00AA3B46"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Statistical and Programmatical knowledge</w:t>
            </w:r>
          </w:p>
          <w:p w14:paraId="4E12DFE3" w14:textId="77777777" w:rsidR="00F10CAD" w:rsidRPr="00B70A79" w:rsidRDefault="002B3A98"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A demonstrable knowledge of the principals of effective information management and experience of applying the principles</w:t>
            </w:r>
            <w:r w:rsidRPr="00B70A79">
              <w:rPr>
                <w:rFonts w:ascii="Arial" w:hAnsi="Arial" w:cs="Arial"/>
              </w:rPr>
              <w:t>.</w:t>
            </w:r>
          </w:p>
          <w:p w14:paraId="4523EE0B" w14:textId="77777777" w:rsidR="00AC0F3D" w:rsidRPr="00B70A79" w:rsidRDefault="00AC0F3D"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Knowledge of process improvement techniques</w:t>
            </w:r>
          </w:p>
          <w:p w14:paraId="3CC640BC" w14:textId="1C6A3024" w:rsidR="00AC0F3D" w:rsidRPr="00B70A79" w:rsidRDefault="00AC0F3D" w:rsidP="00B70A79">
            <w:pPr>
              <w:numPr>
                <w:ilvl w:val="0"/>
                <w:numId w:val="28"/>
              </w:numPr>
              <w:ind w:left="308" w:hanging="308"/>
              <w:rPr>
                <w:rFonts w:ascii="Arial" w:hAnsi="Arial" w:cs="Arial"/>
                <w:b w:val="0"/>
                <w:sz w:val="20"/>
                <w:szCs w:val="20"/>
              </w:rPr>
            </w:pPr>
            <w:r w:rsidRPr="00B70A79">
              <w:rPr>
                <w:rFonts w:ascii="Arial" w:hAnsi="Arial" w:cs="Arial"/>
                <w:b w:val="0"/>
                <w:sz w:val="20"/>
                <w:szCs w:val="20"/>
              </w:rPr>
              <w:t>Knowledge of project management techniques</w:t>
            </w:r>
          </w:p>
        </w:tc>
        <w:tc>
          <w:tcPr>
            <w:tcW w:w="1450" w:type="pct"/>
            <w:shd w:val="clear" w:color="auto" w:fill="EAF1DD" w:themeFill="accent3" w:themeFillTint="33"/>
          </w:tcPr>
          <w:p w14:paraId="1CAE3415" w14:textId="77777777" w:rsidR="00B6345A" w:rsidRPr="00FA181B" w:rsidRDefault="00B6345A" w:rsidP="00B70A79">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210BD8D" w14:textId="77777777" w:rsidR="00A144B0" w:rsidRPr="00B70A79" w:rsidRDefault="00A144B0" w:rsidP="00B70A79">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70A79">
              <w:rPr>
                <w:rFonts w:ascii="Arial" w:hAnsi="Arial" w:cs="Arial"/>
                <w:sz w:val="20"/>
              </w:rPr>
              <w:t>A clear understanding of best practice in ITIL service management and managing the delivery of ICT services, programme and projects including formal methodologies such as PRINCE2</w:t>
            </w:r>
          </w:p>
          <w:p w14:paraId="3744C5B5" w14:textId="77777777" w:rsidR="00005CD4" w:rsidRPr="00B70A79" w:rsidRDefault="00005CD4" w:rsidP="00B70A79">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sz w:val="20"/>
                <w:szCs w:val="20"/>
              </w:rPr>
              <w:t>Knowledge and understanding of the main issues affecting the service area relevant to the position</w:t>
            </w:r>
          </w:p>
          <w:p w14:paraId="0948E659" w14:textId="77777777" w:rsidR="00A144B0" w:rsidRPr="00B70A79" w:rsidRDefault="00A144B0" w:rsidP="00B70A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B70A79" w14:paraId="005A264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77A6C71" w14:textId="77777777" w:rsidR="00B6345A" w:rsidRPr="00B70A79" w:rsidRDefault="00B71575" w:rsidP="0092284B">
            <w:pPr>
              <w:rPr>
                <w:rFonts w:ascii="Arial" w:hAnsi="Arial" w:cs="Arial"/>
                <w:sz w:val="24"/>
                <w:szCs w:val="24"/>
              </w:rPr>
            </w:pPr>
            <w:r w:rsidRPr="00B70A79">
              <w:rPr>
                <w:rFonts w:ascii="Arial" w:hAnsi="Arial" w:cs="Arial"/>
                <w:sz w:val="24"/>
                <w:szCs w:val="24"/>
              </w:rPr>
              <w:t>Experience</w:t>
            </w:r>
          </w:p>
          <w:p w14:paraId="7E9EF0CE" w14:textId="77777777" w:rsidR="00005CD4" w:rsidRPr="00B70A79" w:rsidRDefault="00005CD4" w:rsidP="00005CD4">
            <w:pPr>
              <w:numPr>
                <w:ilvl w:val="0"/>
                <w:numId w:val="29"/>
              </w:numPr>
              <w:autoSpaceDE w:val="0"/>
              <w:autoSpaceDN w:val="0"/>
              <w:adjustRightInd w:val="0"/>
              <w:rPr>
                <w:rFonts w:ascii="Arial" w:hAnsi="Arial" w:cs="Arial"/>
                <w:b w:val="0"/>
                <w:sz w:val="20"/>
                <w:szCs w:val="20"/>
              </w:rPr>
            </w:pPr>
            <w:r w:rsidRPr="00B70A79">
              <w:rPr>
                <w:rFonts w:ascii="Arial" w:hAnsi="Arial" w:cs="Arial"/>
                <w:b w:val="0"/>
                <w:sz w:val="20"/>
                <w:szCs w:val="20"/>
                <w:lang w:val="en-US"/>
              </w:rPr>
              <w:t>Proven experience of managing a team</w:t>
            </w:r>
            <w:r w:rsidR="00C81D15" w:rsidRPr="00B70A79">
              <w:rPr>
                <w:rFonts w:ascii="Arial" w:hAnsi="Arial" w:cs="Arial"/>
                <w:b w:val="0"/>
                <w:sz w:val="20"/>
                <w:szCs w:val="20"/>
                <w:lang w:val="en-US"/>
              </w:rPr>
              <w:t>/project</w:t>
            </w:r>
            <w:r w:rsidRPr="00B70A79">
              <w:rPr>
                <w:rFonts w:ascii="Arial" w:hAnsi="Arial" w:cs="Arial"/>
                <w:b w:val="0"/>
                <w:sz w:val="20"/>
                <w:szCs w:val="20"/>
                <w:lang w:val="en-US"/>
              </w:rPr>
              <w:t>, planning and organising work</w:t>
            </w:r>
          </w:p>
          <w:p w14:paraId="32891329" w14:textId="77777777" w:rsidR="00005CD4" w:rsidRPr="00B70A79" w:rsidRDefault="00005CD4" w:rsidP="00005CD4">
            <w:pPr>
              <w:numPr>
                <w:ilvl w:val="0"/>
                <w:numId w:val="29"/>
              </w:numPr>
              <w:autoSpaceDE w:val="0"/>
              <w:autoSpaceDN w:val="0"/>
              <w:adjustRightInd w:val="0"/>
              <w:rPr>
                <w:rFonts w:ascii="Arial" w:hAnsi="Arial" w:cs="Arial"/>
                <w:b w:val="0"/>
                <w:sz w:val="20"/>
                <w:szCs w:val="20"/>
              </w:rPr>
            </w:pPr>
            <w:r w:rsidRPr="00B70A79">
              <w:rPr>
                <w:rFonts w:ascii="Arial" w:hAnsi="Arial" w:cs="Arial"/>
                <w:b w:val="0"/>
                <w:sz w:val="20"/>
                <w:szCs w:val="20"/>
                <w:lang w:val="en-US"/>
              </w:rPr>
              <w:t>Experience of developing and implementing policies and strategies</w:t>
            </w:r>
          </w:p>
          <w:p w14:paraId="4FB0DD57" w14:textId="77777777" w:rsidR="00005CD4" w:rsidRPr="00B70A79" w:rsidRDefault="00005CD4" w:rsidP="00005CD4">
            <w:pPr>
              <w:numPr>
                <w:ilvl w:val="0"/>
                <w:numId w:val="29"/>
              </w:numPr>
              <w:rPr>
                <w:rFonts w:ascii="Arial" w:hAnsi="Arial" w:cs="Arial"/>
                <w:b w:val="0"/>
                <w:snapToGrid w:val="0"/>
                <w:color w:val="000000"/>
                <w:sz w:val="20"/>
                <w:szCs w:val="20"/>
              </w:rPr>
            </w:pPr>
            <w:r w:rsidRPr="00B70A79">
              <w:rPr>
                <w:rFonts w:ascii="Arial" w:hAnsi="Arial" w:cs="Arial"/>
                <w:b w:val="0"/>
                <w:sz w:val="20"/>
                <w:szCs w:val="20"/>
              </w:rPr>
              <w:t>Proven and effective experience of the management of resources in a changing organisational environment, including human and financial resources.</w:t>
            </w:r>
          </w:p>
          <w:p w14:paraId="35E3CED6" w14:textId="77777777" w:rsidR="0050211A" w:rsidRPr="00B70A79" w:rsidRDefault="0050211A" w:rsidP="0050211A">
            <w:pPr>
              <w:pStyle w:val="ListParagraph"/>
              <w:numPr>
                <w:ilvl w:val="0"/>
                <w:numId w:val="29"/>
              </w:numPr>
              <w:rPr>
                <w:rFonts w:ascii="Arial" w:hAnsi="Arial" w:cs="Arial"/>
                <w:b w:val="0"/>
              </w:rPr>
            </w:pPr>
            <w:r w:rsidRPr="00B70A79">
              <w:rPr>
                <w:rFonts w:ascii="Arial" w:hAnsi="Arial" w:cs="Arial"/>
                <w:b w:val="0"/>
                <w:sz w:val="20"/>
                <w:szCs w:val="20"/>
                <w:lang w:val="en-US"/>
              </w:rPr>
              <w:t xml:space="preserve">Significant </w:t>
            </w:r>
            <w:r w:rsidRPr="00B70A79">
              <w:rPr>
                <w:rFonts w:ascii="Arial" w:hAnsi="Arial" w:cs="Arial"/>
                <w:b w:val="0"/>
                <w:sz w:val="20"/>
                <w:szCs w:val="20"/>
              </w:rPr>
              <w:t>experience of analysing, designing, developing and testing reporting products.</w:t>
            </w:r>
          </w:p>
          <w:p w14:paraId="7C03B92C" w14:textId="24EC42BD" w:rsidR="0050211A" w:rsidRPr="00B70A79" w:rsidRDefault="0050211A" w:rsidP="0050211A">
            <w:pPr>
              <w:numPr>
                <w:ilvl w:val="0"/>
                <w:numId w:val="29"/>
              </w:numPr>
              <w:rPr>
                <w:rFonts w:ascii="Arial" w:hAnsi="Arial" w:cs="Arial"/>
                <w:b w:val="0"/>
                <w:sz w:val="20"/>
              </w:rPr>
            </w:pPr>
            <w:r w:rsidRPr="00B70A79">
              <w:rPr>
                <w:rFonts w:ascii="Arial" w:hAnsi="Arial" w:cs="Arial"/>
                <w:b w:val="0"/>
                <w:sz w:val="20"/>
                <w:szCs w:val="20"/>
              </w:rPr>
              <w:t>Experience in accessing and manipulating data from SQL, Web source, JSON, XML and RESTful API.</w:t>
            </w:r>
          </w:p>
          <w:p w14:paraId="4F283D74" w14:textId="77777777" w:rsidR="002B3A98" w:rsidRPr="00B70A79" w:rsidRDefault="002B3A98" w:rsidP="00005CD4">
            <w:pPr>
              <w:numPr>
                <w:ilvl w:val="0"/>
                <w:numId w:val="29"/>
              </w:numPr>
              <w:rPr>
                <w:rFonts w:ascii="Arial" w:hAnsi="Arial" w:cs="Arial"/>
                <w:b w:val="0"/>
                <w:snapToGrid w:val="0"/>
                <w:color w:val="000000"/>
                <w:sz w:val="20"/>
                <w:szCs w:val="20"/>
              </w:rPr>
            </w:pPr>
            <w:r w:rsidRPr="00B70A79">
              <w:rPr>
                <w:rFonts w:ascii="Arial" w:hAnsi="Arial" w:cs="Arial"/>
                <w:b w:val="0"/>
                <w:snapToGrid w:val="0"/>
                <w:color w:val="000000"/>
                <w:sz w:val="20"/>
                <w:szCs w:val="20"/>
              </w:rPr>
              <w:t>Experience of planning and managing the delivery of complex ICT projects</w:t>
            </w:r>
          </w:p>
          <w:p w14:paraId="55CA65BA" w14:textId="77777777" w:rsidR="002B3A98" w:rsidRPr="00B70A79" w:rsidRDefault="002B3A98" w:rsidP="00005CD4">
            <w:pPr>
              <w:numPr>
                <w:ilvl w:val="0"/>
                <w:numId w:val="29"/>
              </w:numPr>
              <w:rPr>
                <w:rFonts w:ascii="Arial" w:hAnsi="Arial" w:cs="Arial"/>
                <w:b w:val="0"/>
                <w:snapToGrid w:val="0"/>
                <w:color w:val="000000"/>
                <w:sz w:val="20"/>
                <w:szCs w:val="20"/>
              </w:rPr>
            </w:pPr>
            <w:r w:rsidRPr="00B70A79">
              <w:rPr>
                <w:rFonts w:ascii="Arial" w:hAnsi="Arial" w:cs="Arial"/>
                <w:b w:val="0"/>
                <w:snapToGrid w:val="0"/>
                <w:color w:val="000000"/>
                <w:sz w:val="20"/>
                <w:szCs w:val="20"/>
              </w:rPr>
              <w:t>Experience of Business Intelligence</w:t>
            </w:r>
          </w:p>
          <w:p w14:paraId="2B5047DB" w14:textId="5A8AEB32" w:rsidR="00273D42" w:rsidRPr="00B70A79" w:rsidRDefault="002B3A98" w:rsidP="00005CD4">
            <w:pPr>
              <w:numPr>
                <w:ilvl w:val="0"/>
                <w:numId w:val="29"/>
              </w:numPr>
              <w:rPr>
                <w:rFonts w:ascii="Arial" w:hAnsi="Arial" w:cs="Arial"/>
                <w:b w:val="0"/>
              </w:rPr>
            </w:pPr>
            <w:r w:rsidRPr="00B70A79">
              <w:rPr>
                <w:rFonts w:ascii="Arial" w:hAnsi="Arial" w:cs="Arial"/>
                <w:b w:val="0"/>
                <w:snapToGrid w:val="0"/>
                <w:color w:val="000000"/>
                <w:sz w:val="20"/>
                <w:szCs w:val="20"/>
              </w:rPr>
              <w:t>Experience of managing customer relationships and meeting or exceeding customer expectations</w:t>
            </w:r>
          </w:p>
        </w:tc>
        <w:tc>
          <w:tcPr>
            <w:tcW w:w="1450" w:type="pct"/>
            <w:shd w:val="clear" w:color="auto" w:fill="EAF1DD" w:themeFill="accent3" w:themeFillTint="33"/>
          </w:tcPr>
          <w:p w14:paraId="3150E682" w14:textId="77777777" w:rsidR="00FA181B" w:rsidRPr="00FA181B" w:rsidRDefault="00FA181B" w:rsidP="00FA18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1E16E88" w14:textId="77777777" w:rsidR="00B6345A" w:rsidRPr="00B70A79" w:rsidRDefault="006C3AF5" w:rsidP="00B70A79">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rPr>
              <w:t>Experience of working in ICT or business change in the public sector</w:t>
            </w:r>
          </w:p>
        </w:tc>
      </w:tr>
      <w:tr w:rsidR="00196F91" w:rsidRPr="00B70A79" w14:paraId="126260E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D7C6271" w14:textId="77777777" w:rsidR="00B6345A" w:rsidRPr="00B70A79" w:rsidRDefault="00B71575" w:rsidP="0092284B">
            <w:pPr>
              <w:rPr>
                <w:rFonts w:ascii="Arial" w:hAnsi="Arial" w:cs="Arial"/>
                <w:sz w:val="24"/>
                <w:szCs w:val="24"/>
              </w:rPr>
            </w:pPr>
            <w:r w:rsidRPr="00B70A79">
              <w:rPr>
                <w:rFonts w:ascii="Arial" w:hAnsi="Arial" w:cs="Arial"/>
                <w:sz w:val="24"/>
                <w:szCs w:val="24"/>
              </w:rPr>
              <w:t>Occupational Skills</w:t>
            </w:r>
          </w:p>
          <w:p w14:paraId="47D9564E" w14:textId="4ADB1D12" w:rsidR="00C81D15" w:rsidRPr="00B70A79" w:rsidRDefault="00C81D15"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 xml:space="preserve">Ability and experience of manipulating, </w:t>
            </w:r>
            <w:r w:rsidR="00B70A79" w:rsidRPr="00B70A79">
              <w:rPr>
                <w:rFonts w:ascii="Arial" w:hAnsi="Arial" w:cs="Arial"/>
                <w:b w:val="0"/>
                <w:sz w:val="20"/>
                <w:szCs w:val="20"/>
              </w:rPr>
              <w:t>analysing</w:t>
            </w:r>
            <w:r w:rsidRPr="00B70A79">
              <w:rPr>
                <w:rFonts w:ascii="Arial" w:hAnsi="Arial" w:cs="Arial"/>
                <w:b w:val="0"/>
                <w:sz w:val="20"/>
                <w:szCs w:val="20"/>
              </w:rPr>
              <w:t xml:space="preserve"> and interpreting complex data, identifying the key policy-relevant findings, and actions or improvements that are needed as a result.</w:t>
            </w:r>
          </w:p>
          <w:p w14:paraId="1D93EF6E" w14:textId="0AA2F38D" w:rsidR="002B3A98" w:rsidRPr="00B70A79" w:rsidRDefault="0050211A" w:rsidP="00B70A79">
            <w:pPr>
              <w:numPr>
                <w:ilvl w:val="0"/>
                <w:numId w:val="28"/>
              </w:numPr>
              <w:ind w:left="308" w:hanging="284"/>
              <w:rPr>
                <w:rFonts w:ascii="Arial" w:hAnsi="Arial" w:cs="Arial"/>
                <w:b w:val="0"/>
                <w:sz w:val="20"/>
              </w:rPr>
            </w:pPr>
            <w:r w:rsidRPr="00B70A79">
              <w:rPr>
                <w:rFonts w:ascii="Arial" w:hAnsi="Arial" w:cs="Arial"/>
                <w:b w:val="0"/>
                <w:sz w:val="20"/>
              </w:rPr>
              <w:t>Audit skills – Ability to monitor performance against audit plans</w:t>
            </w:r>
          </w:p>
          <w:p w14:paraId="4F551312" w14:textId="77777777" w:rsidR="002B3A98" w:rsidRPr="00B70A79" w:rsidRDefault="002B3A98"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Excellent organisational and administrative skills</w:t>
            </w:r>
          </w:p>
          <w:p w14:paraId="0DC977A7" w14:textId="77777777" w:rsidR="002B3A98" w:rsidRPr="00B70A79" w:rsidRDefault="002B3A98"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Ability to prioritise workloads and delegate effectively</w:t>
            </w:r>
          </w:p>
          <w:p w14:paraId="6B3B54CD" w14:textId="77777777" w:rsidR="002B3A98" w:rsidRPr="00B70A79" w:rsidRDefault="002B3A98"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Negotiation and influencing skills</w:t>
            </w:r>
          </w:p>
          <w:p w14:paraId="5E31200D" w14:textId="77777777" w:rsidR="002B3A98" w:rsidRPr="00B70A79" w:rsidRDefault="002B3A98" w:rsidP="00B70A79">
            <w:pPr>
              <w:pStyle w:val="BodyTextIndent"/>
              <w:numPr>
                <w:ilvl w:val="0"/>
                <w:numId w:val="28"/>
              </w:numPr>
              <w:spacing w:after="0"/>
              <w:ind w:left="308" w:hanging="284"/>
              <w:rPr>
                <w:rFonts w:ascii="Arial" w:hAnsi="Arial" w:cs="Arial"/>
                <w:b w:val="0"/>
                <w:sz w:val="20"/>
                <w:szCs w:val="20"/>
              </w:rPr>
            </w:pPr>
            <w:r w:rsidRPr="00B70A79">
              <w:rPr>
                <w:rFonts w:ascii="Arial" w:hAnsi="Arial" w:cs="Arial"/>
                <w:b w:val="0"/>
                <w:sz w:val="20"/>
                <w:szCs w:val="20"/>
              </w:rPr>
              <w:t>Report writing skills</w:t>
            </w:r>
          </w:p>
          <w:p w14:paraId="1DA77C00" w14:textId="77777777" w:rsidR="002B3A98" w:rsidRPr="00B70A79" w:rsidRDefault="002B3A98"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 xml:space="preserve">Change Management /Business Process Re-engineering skills </w:t>
            </w:r>
          </w:p>
          <w:p w14:paraId="3D4CC758" w14:textId="77777777" w:rsidR="00273D42" w:rsidRPr="00B70A79" w:rsidRDefault="002B3A98"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Ability to lead by example and demonstrate a ‘customer care’ approach to work</w:t>
            </w:r>
          </w:p>
          <w:p w14:paraId="45884F6A" w14:textId="77777777" w:rsidR="00005CD4" w:rsidRPr="00B70A79" w:rsidRDefault="00005CD4"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lastRenderedPageBreak/>
              <w:t>Ability to make decisions within own area of responsibility</w:t>
            </w:r>
          </w:p>
          <w:p w14:paraId="195B642F" w14:textId="77777777" w:rsidR="00005CD4" w:rsidRPr="00B70A79" w:rsidRDefault="00005CD4"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 xml:space="preserve">Ability to co-ordinate, monitor and review the use of financial information </w:t>
            </w:r>
          </w:p>
          <w:p w14:paraId="621F2E46" w14:textId="77777777" w:rsidR="00005CD4" w:rsidRPr="00B70A79" w:rsidRDefault="00005CD4"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Ability to problem solve and find pragmatic solutions</w:t>
            </w:r>
          </w:p>
          <w:p w14:paraId="613F0D0B" w14:textId="77777777" w:rsidR="00005CD4" w:rsidRPr="00B70A79" w:rsidRDefault="00005CD4"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Ability to effectively prioritise work</w:t>
            </w:r>
          </w:p>
          <w:p w14:paraId="4AE44220" w14:textId="77777777" w:rsidR="00005CD4" w:rsidRPr="00B70A79" w:rsidRDefault="00005CD4" w:rsidP="00B70A79">
            <w:pPr>
              <w:numPr>
                <w:ilvl w:val="0"/>
                <w:numId w:val="28"/>
              </w:numPr>
              <w:ind w:left="308" w:hanging="284"/>
              <w:rPr>
                <w:rFonts w:ascii="Arial" w:hAnsi="Arial" w:cs="Arial"/>
                <w:b w:val="0"/>
                <w:sz w:val="20"/>
                <w:szCs w:val="20"/>
              </w:rPr>
            </w:pPr>
            <w:r w:rsidRPr="00B70A79">
              <w:rPr>
                <w:rFonts w:ascii="Arial" w:hAnsi="Arial" w:cs="Arial"/>
                <w:b w:val="0"/>
                <w:sz w:val="20"/>
                <w:szCs w:val="20"/>
              </w:rPr>
              <w:t>Able to communicate effectively</w:t>
            </w:r>
            <w:r w:rsidR="00C81D15" w:rsidRPr="00B70A79">
              <w:rPr>
                <w:rFonts w:ascii="Arial" w:hAnsi="Arial" w:cs="Arial"/>
                <w:b w:val="0"/>
                <w:sz w:val="20"/>
                <w:szCs w:val="20"/>
              </w:rPr>
              <w:t xml:space="preserve"> orally and</w:t>
            </w:r>
            <w:r w:rsidRPr="00B70A79">
              <w:rPr>
                <w:rFonts w:ascii="Arial" w:hAnsi="Arial" w:cs="Arial"/>
                <w:b w:val="0"/>
                <w:sz w:val="20"/>
                <w:szCs w:val="20"/>
              </w:rPr>
              <w:t xml:space="preserve"> in writing to produce documents in a range of formats to suit a range of audiences</w:t>
            </w:r>
          </w:p>
        </w:tc>
        <w:tc>
          <w:tcPr>
            <w:tcW w:w="1450" w:type="pct"/>
            <w:shd w:val="clear" w:color="auto" w:fill="EAF1DD" w:themeFill="accent3" w:themeFillTint="33"/>
          </w:tcPr>
          <w:p w14:paraId="31C9AB61" w14:textId="77777777" w:rsidR="00B6345A" w:rsidRPr="00B70A79" w:rsidRDefault="00B6345A" w:rsidP="00B70A79">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C07557" w14:textId="77777777" w:rsidR="00EA1954" w:rsidRPr="00B70A79" w:rsidRDefault="00EA1954" w:rsidP="00B70A79">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B70A79" w14:paraId="3FA5AD9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32D212A" w14:textId="77777777" w:rsidR="00B6345A" w:rsidRPr="00B70A79" w:rsidRDefault="00196F91" w:rsidP="0092284B">
            <w:pPr>
              <w:rPr>
                <w:rFonts w:ascii="Arial" w:hAnsi="Arial" w:cs="Arial"/>
                <w:sz w:val="24"/>
                <w:szCs w:val="24"/>
              </w:rPr>
            </w:pPr>
            <w:r w:rsidRPr="00B70A79">
              <w:rPr>
                <w:rFonts w:ascii="Arial" w:hAnsi="Arial" w:cs="Arial"/>
                <w:sz w:val="24"/>
                <w:szCs w:val="24"/>
              </w:rPr>
              <w:t>Professional Qualifications/Training/Registrations required by law, and/or essential for the performance of the role</w:t>
            </w:r>
          </w:p>
          <w:p w14:paraId="555E2385" w14:textId="77777777" w:rsidR="008936AE" w:rsidRPr="00B70A79" w:rsidRDefault="008936AE" w:rsidP="008936AE">
            <w:pPr>
              <w:keepNext/>
              <w:keepLines/>
              <w:numPr>
                <w:ilvl w:val="0"/>
                <w:numId w:val="31"/>
              </w:numPr>
              <w:rPr>
                <w:rFonts w:ascii="Arial" w:hAnsi="Arial" w:cs="Arial"/>
                <w:b w:val="0"/>
                <w:sz w:val="20"/>
                <w:szCs w:val="20"/>
              </w:rPr>
            </w:pPr>
            <w:r w:rsidRPr="00B70A79">
              <w:rPr>
                <w:rFonts w:ascii="Arial" w:hAnsi="Arial" w:cs="Arial"/>
                <w:b w:val="0"/>
                <w:sz w:val="20"/>
                <w:szCs w:val="20"/>
              </w:rPr>
              <w:t>Relevant degree or professional qualification or relevant experience</w:t>
            </w:r>
          </w:p>
          <w:p w14:paraId="78CAA36C" w14:textId="77777777" w:rsidR="002B3A98" w:rsidRPr="00B70A79" w:rsidRDefault="002B3A98" w:rsidP="008936AE">
            <w:pPr>
              <w:numPr>
                <w:ilvl w:val="0"/>
                <w:numId w:val="31"/>
              </w:numPr>
              <w:jc w:val="both"/>
              <w:rPr>
                <w:rFonts w:ascii="Arial" w:hAnsi="Arial" w:cs="Arial"/>
                <w:b w:val="0"/>
                <w:sz w:val="20"/>
                <w:szCs w:val="20"/>
              </w:rPr>
            </w:pPr>
            <w:r w:rsidRPr="00B70A79">
              <w:rPr>
                <w:rFonts w:ascii="Arial" w:hAnsi="Arial" w:cs="Arial"/>
                <w:b w:val="0"/>
                <w:sz w:val="20"/>
                <w:szCs w:val="20"/>
              </w:rPr>
              <w:t>General ICT Technical training</w:t>
            </w:r>
          </w:p>
          <w:p w14:paraId="10EC61F2" w14:textId="77777777" w:rsidR="00273D42" w:rsidRPr="00B70A79" w:rsidRDefault="00273D42" w:rsidP="002B3A98">
            <w:pPr>
              <w:keepNext/>
              <w:keepLines/>
              <w:rPr>
                <w:rFonts w:ascii="Arial" w:hAnsi="Arial" w:cs="Arial"/>
                <w:b w:val="0"/>
                <w:sz w:val="20"/>
                <w:szCs w:val="20"/>
              </w:rPr>
            </w:pPr>
          </w:p>
        </w:tc>
        <w:tc>
          <w:tcPr>
            <w:tcW w:w="1450" w:type="pct"/>
            <w:shd w:val="clear" w:color="auto" w:fill="EAF1DD" w:themeFill="accent3" w:themeFillTint="33"/>
          </w:tcPr>
          <w:p w14:paraId="0A24D647" w14:textId="77777777" w:rsidR="006C3AF5" w:rsidRPr="00B70A79" w:rsidRDefault="006C3AF5" w:rsidP="00B70A79">
            <w:pPr>
              <w:keepNext/>
              <w:keepLines/>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70A79">
              <w:rPr>
                <w:rFonts w:ascii="Arial" w:hAnsi="Arial" w:cs="Arial"/>
                <w:sz w:val="20"/>
              </w:rPr>
              <w:t>ITIL V3 foundation certificate</w:t>
            </w:r>
          </w:p>
          <w:p w14:paraId="423D138C" w14:textId="77777777" w:rsidR="00EA1954" w:rsidRPr="00B70A79" w:rsidRDefault="006C3AF5" w:rsidP="00B70A79">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rPr>
              <w:t>Project management qualification</w:t>
            </w:r>
          </w:p>
          <w:p w14:paraId="3C23ACB7" w14:textId="77777777" w:rsidR="00A144B0" w:rsidRPr="00B70A79" w:rsidRDefault="00A144B0" w:rsidP="00B70A79">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Recognised management qualification</w:t>
            </w:r>
          </w:p>
        </w:tc>
      </w:tr>
      <w:tr w:rsidR="00196F91" w:rsidRPr="00B70A79" w14:paraId="4FD6A0A3"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2005949" w14:textId="77777777" w:rsidR="00B6345A" w:rsidRPr="00B70A79" w:rsidRDefault="00196F91" w:rsidP="0092284B">
            <w:pPr>
              <w:rPr>
                <w:rFonts w:ascii="Arial" w:hAnsi="Arial" w:cs="Arial"/>
                <w:sz w:val="24"/>
                <w:szCs w:val="24"/>
              </w:rPr>
            </w:pPr>
            <w:r w:rsidRPr="00B70A79">
              <w:rPr>
                <w:rFonts w:ascii="Arial" w:hAnsi="Arial" w:cs="Arial"/>
                <w:sz w:val="24"/>
                <w:szCs w:val="24"/>
              </w:rPr>
              <w:t>Other Requirements</w:t>
            </w:r>
          </w:p>
          <w:p w14:paraId="726E158A" w14:textId="77777777" w:rsidR="00520A5A" w:rsidRPr="00B70A79" w:rsidRDefault="00520A5A" w:rsidP="00005CD4">
            <w:pPr>
              <w:numPr>
                <w:ilvl w:val="0"/>
                <w:numId w:val="7"/>
              </w:numPr>
              <w:rPr>
                <w:rFonts w:ascii="Arial" w:hAnsi="Arial" w:cs="Arial"/>
                <w:sz w:val="24"/>
                <w:szCs w:val="24"/>
              </w:rPr>
            </w:pPr>
            <w:r w:rsidRPr="00B70A79">
              <w:rPr>
                <w:rFonts w:ascii="Arial" w:hAnsi="Arial" w:cs="Arial"/>
                <w:b w:val="0"/>
                <w:sz w:val="20"/>
                <w:szCs w:val="20"/>
              </w:rPr>
              <w:t>Ability to travel across the County</w:t>
            </w:r>
          </w:p>
          <w:p w14:paraId="043D4F0A" w14:textId="77777777" w:rsidR="00005CD4" w:rsidRPr="00B70A79" w:rsidRDefault="00005CD4" w:rsidP="00005CD4">
            <w:pPr>
              <w:numPr>
                <w:ilvl w:val="0"/>
                <w:numId w:val="7"/>
              </w:numPr>
              <w:rPr>
                <w:rFonts w:ascii="Arial" w:hAnsi="Arial" w:cs="Arial"/>
                <w:b w:val="0"/>
                <w:sz w:val="20"/>
                <w:szCs w:val="20"/>
              </w:rPr>
            </w:pPr>
            <w:r w:rsidRPr="00B70A79">
              <w:rPr>
                <w:rFonts w:ascii="Arial" w:hAnsi="Arial" w:cs="Arial"/>
                <w:b w:val="0"/>
                <w:sz w:val="20"/>
                <w:szCs w:val="20"/>
              </w:rPr>
              <w:t>Ability to attend meetings outside of normal business hours</w:t>
            </w:r>
          </w:p>
          <w:p w14:paraId="3F0DE882" w14:textId="77777777" w:rsidR="00005CD4" w:rsidRPr="00B70A79" w:rsidRDefault="00005CD4" w:rsidP="00005CD4">
            <w:pPr>
              <w:numPr>
                <w:ilvl w:val="0"/>
                <w:numId w:val="7"/>
              </w:numPr>
              <w:rPr>
                <w:rFonts w:ascii="Arial" w:hAnsi="Arial" w:cs="Arial"/>
                <w:sz w:val="24"/>
                <w:szCs w:val="24"/>
              </w:rPr>
            </w:pPr>
            <w:r w:rsidRPr="00B70A79">
              <w:rPr>
                <w:rFonts w:ascii="Arial" w:hAnsi="Arial" w:cs="Arial"/>
                <w:b w:val="0"/>
                <w:sz w:val="20"/>
                <w:szCs w:val="20"/>
              </w:rPr>
              <w:t>Ability to work both on own initiative and as part of a team</w:t>
            </w:r>
          </w:p>
        </w:tc>
        <w:tc>
          <w:tcPr>
            <w:tcW w:w="1450" w:type="pct"/>
            <w:shd w:val="clear" w:color="auto" w:fill="EAF1DD" w:themeFill="accent3" w:themeFillTint="33"/>
          </w:tcPr>
          <w:p w14:paraId="139D8DB5" w14:textId="77777777" w:rsidR="00B6345A" w:rsidRPr="00B70A79" w:rsidRDefault="00B6345A" w:rsidP="00B70A79">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52215D" w14:textId="77777777" w:rsidR="00EA1954" w:rsidRPr="00B70A79" w:rsidRDefault="00EA1954" w:rsidP="00B70A79">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B70A79" w14:paraId="5E49461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77DD5B5D" w14:textId="77777777" w:rsidR="00DC25F8" w:rsidRPr="00B70A79" w:rsidRDefault="00DC25F8" w:rsidP="0092284B">
            <w:pPr>
              <w:rPr>
                <w:rFonts w:ascii="Arial" w:hAnsi="Arial" w:cs="Arial"/>
                <w:sz w:val="24"/>
                <w:szCs w:val="24"/>
              </w:rPr>
            </w:pPr>
            <w:r w:rsidRPr="00B70A79">
              <w:rPr>
                <w:rFonts w:ascii="Arial" w:hAnsi="Arial" w:cs="Arial"/>
                <w:sz w:val="24"/>
                <w:szCs w:val="24"/>
              </w:rPr>
              <w:t xml:space="preserve">Behaviours </w:t>
            </w:r>
          </w:p>
        </w:tc>
        <w:tc>
          <w:tcPr>
            <w:tcW w:w="1450" w:type="pct"/>
            <w:shd w:val="clear" w:color="auto" w:fill="EAF1DD" w:themeFill="accent3" w:themeFillTint="33"/>
            <w:vAlign w:val="center"/>
          </w:tcPr>
          <w:p w14:paraId="0206E9F0" w14:textId="77777777" w:rsidR="00DC25F8" w:rsidRPr="00B70A79" w:rsidRDefault="00FA181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B70A79">
                <w:rPr>
                  <w:rStyle w:val="Hyperlink"/>
                  <w:rFonts w:ascii="Arial" w:hAnsi="Arial" w:cs="Arial"/>
                  <w:sz w:val="24"/>
                  <w:szCs w:val="24"/>
                </w:rPr>
                <w:t>Link</w:t>
              </w:r>
            </w:hyperlink>
          </w:p>
        </w:tc>
      </w:tr>
    </w:tbl>
    <w:p w14:paraId="3C120EFC" w14:textId="77777777" w:rsidR="0007676D" w:rsidRPr="00B70A79" w:rsidRDefault="00520A5A" w:rsidP="00F22897">
      <w:pPr>
        <w:rPr>
          <w:rFonts w:ascii="Arial" w:hAnsi="Arial" w:cs="Arial"/>
          <w:color w:val="FF0000"/>
          <w:sz w:val="18"/>
          <w:szCs w:val="18"/>
        </w:rPr>
      </w:pPr>
      <w:r w:rsidRPr="00B70A79">
        <w:rPr>
          <w:rFonts w:ascii="Arial" w:hAnsi="Arial" w:cs="Arial"/>
          <w:sz w:val="20"/>
          <w:szCs w:val="20"/>
        </w:rPr>
        <w:br/>
        <w:t>NB – Assessment criteria for recruitment will be notified separately.</w:t>
      </w:r>
      <w:r w:rsidRPr="00B70A79">
        <w:rPr>
          <w:rFonts w:ascii="Arial" w:hAnsi="Arial" w:cs="Arial"/>
          <w:sz w:val="20"/>
          <w:szCs w:val="20"/>
        </w:rPr>
        <w:br/>
      </w:r>
      <w:r w:rsidRPr="00B70A7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70A79"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0534" w14:textId="77777777" w:rsidR="00933C99" w:rsidRDefault="00933C99" w:rsidP="003E2AA5">
      <w:pPr>
        <w:spacing w:after="0" w:line="240" w:lineRule="auto"/>
      </w:pPr>
      <w:r>
        <w:separator/>
      </w:r>
    </w:p>
  </w:endnote>
  <w:endnote w:type="continuationSeparator" w:id="0">
    <w:p w14:paraId="045A40E3" w14:textId="77777777" w:rsidR="00933C99" w:rsidRDefault="00933C9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163F" w14:textId="77777777" w:rsidR="00933C99" w:rsidRDefault="00933C99" w:rsidP="003E2AA5">
      <w:pPr>
        <w:spacing w:after="0" w:line="240" w:lineRule="auto"/>
      </w:pPr>
      <w:r>
        <w:separator/>
      </w:r>
    </w:p>
  </w:footnote>
  <w:footnote w:type="continuationSeparator" w:id="0">
    <w:p w14:paraId="3329A346" w14:textId="77777777" w:rsidR="00933C99" w:rsidRDefault="00933C99"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F903" w14:textId="77777777" w:rsidR="003E2AA5" w:rsidRDefault="00FA181B">
    <w:pPr>
      <w:pStyle w:val="Header"/>
    </w:pPr>
    <w:r>
      <w:rPr>
        <w:noProof/>
        <w:lang w:eastAsia="en-GB"/>
      </w:rPr>
      <w:pict w14:anchorId="6B86E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4A64" w14:textId="77777777" w:rsidR="00F3142C" w:rsidRDefault="003918AA">
    <w:pPr>
      <w:pStyle w:val="Header"/>
    </w:pPr>
    <w:r>
      <w:rPr>
        <w:noProof/>
        <w:lang w:eastAsia="en-GB"/>
      </w:rPr>
      <w:drawing>
        <wp:anchor distT="0" distB="0" distL="114300" distR="114300" simplePos="0" relativeHeight="251660288" behindDoc="1" locked="0" layoutInCell="1" allowOverlap="1" wp14:anchorId="31CF893D" wp14:editId="01D0C00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C5E" w14:textId="77777777" w:rsidR="003E2AA5" w:rsidRDefault="00FA181B">
    <w:pPr>
      <w:pStyle w:val="Header"/>
    </w:pPr>
    <w:r>
      <w:rPr>
        <w:noProof/>
        <w:lang w:eastAsia="en-GB"/>
      </w:rPr>
      <w:pict w14:anchorId="4062A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16"/>
    <w:multiLevelType w:val="hybridMultilevel"/>
    <w:tmpl w:val="98A4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1A2C5800"/>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544E3"/>
    <w:multiLevelType w:val="hybridMultilevel"/>
    <w:tmpl w:val="6A1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15090"/>
    <w:multiLevelType w:val="hybridMultilevel"/>
    <w:tmpl w:val="D2C8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928AE"/>
    <w:multiLevelType w:val="hybridMultilevel"/>
    <w:tmpl w:val="ABA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5D50499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BE82C1A"/>
    <w:multiLevelType w:val="hybridMultilevel"/>
    <w:tmpl w:val="31A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04F7653"/>
    <w:multiLevelType w:val="hybridMultilevel"/>
    <w:tmpl w:val="40AEB4A4"/>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C8868FF"/>
    <w:multiLevelType w:val="hybridMultilevel"/>
    <w:tmpl w:val="2394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64F3C"/>
    <w:multiLevelType w:val="hybridMultilevel"/>
    <w:tmpl w:val="EF72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310F20"/>
    <w:multiLevelType w:val="hybridMultilevel"/>
    <w:tmpl w:val="D50E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E75AC"/>
    <w:multiLevelType w:val="hybridMultilevel"/>
    <w:tmpl w:val="AF2A8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B73EBD"/>
    <w:multiLevelType w:val="hybridMultilevel"/>
    <w:tmpl w:val="443C3CAE"/>
    <w:lvl w:ilvl="0" w:tplc="A06A8BCC">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54E96"/>
    <w:multiLevelType w:val="hybridMultilevel"/>
    <w:tmpl w:val="4118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3611F0"/>
    <w:multiLevelType w:val="hybridMultilevel"/>
    <w:tmpl w:val="CDCEE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C92CD7"/>
    <w:multiLevelType w:val="hybridMultilevel"/>
    <w:tmpl w:val="EB3C1E7A"/>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3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2" w15:restartNumberingAfterBreak="0">
    <w:nsid w:val="7B7471AF"/>
    <w:multiLevelType w:val="hybridMultilevel"/>
    <w:tmpl w:val="1A2A2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0"/>
  </w:num>
  <w:num w:numId="4">
    <w:abstractNumId w:val="15"/>
  </w:num>
  <w:num w:numId="5">
    <w:abstractNumId w:val="22"/>
  </w:num>
  <w:num w:numId="6">
    <w:abstractNumId w:val="6"/>
  </w:num>
  <w:num w:numId="7">
    <w:abstractNumId w:val="18"/>
  </w:num>
  <w:num w:numId="8">
    <w:abstractNumId w:val="5"/>
  </w:num>
  <w:num w:numId="9">
    <w:abstractNumId w:val="4"/>
  </w:num>
  <w:num w:numId="10">
    <w:abstractNumId w:val="13"/>
  </w:num>
  <w:num w:numId="11">
    <w:abstractNumId w:val="3"/>
  </w:num>
  <w:num w:numId="12">
    <w:abstractNumId w:val="10"/>
  </w:num>
  <w:num w:numId="13">
    <w:abstractNumId w:val="2"/>
  </w:num>
  <w:num w:numId="14">
    <w:abstractNumId w:val="1"/>
  </w:num>
  <w:num w:numId="15">
    <w:abstractNumId w:val="28"/>
  </w:num>
  <w:num w:numId="16">
    <w:abstractNumId w:val="26"/>
  </w:num>
  <w:num w:numId="17">
    <w:abstractNumId w:val="11"/>
  </w:num>
  <w:num w:numId="18">
    <w:abstractNumId w:val="31"/>
  </w:num>
  <w:num w:numId="19">
    <w:abstractNumId w:val="19"/>
  </w:num>
  <w:num w:numId="20">
    <w:abstractNumId w:val="20"/>
  </w:num>
  <w:num w:numId="21">
    <w:abstractNumId w:val="2"/>
  </w:num>
  <w:num w:numId="22">
    <w:abstractNumId w:val="14"/>
  </w:num>
  <w:num w:numId="23">
    <w:abstractNumId w:val="4"/>
  </w:num>
  <w:num w:numId="24">
    <w:abstractNumId w:val="9"/>
  </w:num>
  <w:num w:numId="25">
    <w:abstractNumId w:val="12"/>
  </w:num>
  <w:num w:numId="26">
    <w:abstractNumId w:val="21"/>
  </w:num>
  <w:num w:numId="27">
    <w:abstractNumId w:val="25"/>
  </w:num>
  <w:num w:numId="28">
    <w:abstractNumId w:val="7"/>
  </w:num>
  <w:num w:numId="29">
    <w:abstractNumId w:val="32"/>
  </w:num>
  <w:num w:numId="30">
    <w:abstractNumId w:val="16"/>
  </w:num>
  <w:num w:numId="31">
    <w:abstractNumId w:val="17"/>
  </w:num>
  <w:num w:numId="32">
    <w:abstractNumId w:val="0"/>
  </w:num>
  <w:num w:numId="33">
    <w:abstractNumId w:val="24"/>
  </w:num>
  <w:num w:numId="34">
    <w:abstractNumId w:val="27"/>
  </w:num>
  <w:num w:numId="35">
    <w:abstractNumId w:val="29"/>
  </w:num>
  <w:num w:numId="36">
    <w:abstractNumId w:val="8"/>
  </w:num>
  <w:num w:numId="37">
    <w:abstractNumId w:val="30"/>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5CD4"/>
    <w:rsid w:val="00010215"/>
    <w:rsid w:val="00013373"/>
    <w:rsid w:val="00023C6A"/>
    <w:rsid w:val="00070536"/>
    <w:rsid w:val="00070E6E"/>
    <w:rsid w:val="000739D3"/>
    <w:rsid w:val="00073C0E"/>
    <w:rsid w:val="000760C1"/>
    <w:rsid w:val="0007676D"/>
    <w:rsid w:val="00096B16"/>
    <w:rsid w:val="000A2E31"/>
    <w:rsid w:val="000B06B5"/>
    <w:rsid w:val="000B33FB"/>
    <w:rsid w:val="000F7336"/>
    <w:rsid w:val="00113F9C"/>
    <w:rsid w:val="00150732"/>
    <w:rsid w:val="00156444"/>
    <w:rsid w:val="00164AC2"/>
    <w:rsid w:val="00165C29"/>
    <w:rsid w:val="00166ABD"/>
    <w:rsid w:val="00166BC8"/>
    <w:rsid w:val="001724FD"/>
    <w:rsid w:val="0017377B"/>
    <w:rsid w:val="00192DB1"/>
    <w:rsid w:val="001959AB"/>
    <w:rsid w:val="00196F91"/>
    <w:rsid w:val="001A2D7A"/>
    <w:rsid w:val="001A4FE8"/>
    <w:rsid w:val="001A661E"/>
    <w:rsid w:val="001C281A"/>
    <w:rsid w:val="001D1B66"/>
    <w:rsid w:val="001D7A21"/>
    <w:rsid w:val="001E7483"/>
    <w:rsid w:val="00221658"/>
    <w:rsid w:val="0022714B"/>
    <w:rsid w:val="00241258"/>
    <w:rsid w:val="00251322"/>
    <w:rsid w:val="00270EB1"/>
    <w:rsid w:val="00273D42"/>
    <w:rsid w:val="002B3A98"/>
    <w:rsid w:val="002D2484"/>
    <w:rsid w:val="002E7D29"/>
    <w:rsid w:val="003012BB"/>
    <w:rsid w:val="0030666A"/>
    <w:rsid w:val="003067DF"/>
    <w:rsid w:val="00330581"/>
    <w:rsid w:val="00351581"/>
    <w:rsid w:val="00390E1E"/>
    <w:rsid w:val="003918AA"/>
    <w:rsid w:val="003918B5"/>
    <w:rsid w:val="003B629C"/>
    <w:rsid w:val="003E2AA5"/>
    <w:rsid w:val="003F47BD"/>
    <w:rsid w:val="003F5155"/>
    <w:rsid w:val="00407E86"/>
    <w:rsid w:val="00422EEC"/>
    <w:rsid w:val="00423B40"/>
    <w:rsid w:val="00432C88"/>
    <w:rsid w:val="0044622F"/>
    <w:rsid w:val="00450D55"/>
    <w:rsid w:val="0045101D"/>
    <w:rsid w:val="004606C7"/>
    <w:rsid w:val="004672AF"/>
    <w:rsid w:val="004769C4"/>
    <w:rsid w:val="004B069E"/>
    <w:rsid w:val="004B3100"/>
    <w:rsid w:val="004C074B"/>
    <w:rsid w:val="004F08B8"/>
    <w:rsid w:val="004F1DA5"/>
    <w:rsid w:val="0050211A"/>
    <w:rsid w:val="00520A5A"/>
    <w:rsid w:val="005238DF"/>
    <w:rsid w:val="0052660C"/>
    <w:rsid w:val="00570B13"/>
    <w:rsid w:val="00582C05"/>
    <w:rsid w:val="005C3DA1"/>
    <w:rsid w:val="005E011F"/>
    <w:rsid w:val="005E71E1"/>
    <w:rsid w:val="005E7D8C"/>
    <w:rsid w:val="005F0D4A"/>
    <w:rsid w:val="006007F4"/>
    <w:rsid w:val="00621A1F"/>
    <w:rsid w:val="00622B80"/>
    <w:rsid w:val="00627279"/>
    <w:rsid w:val="00635792"/>
    <w:rsid w:val="00636B41"/>
    <w:rsid w:val="00661E7B"/>
    <w:rsid w:val="00677E7F"/>
    <w:rsid w:val="00687F7C"/>
    <w:rsid w:val="006A6C89"/>
    <w:rsid w:val="006A6E90"/>
    <w:rsid w:val="006B798C"/>
    <w:rsid w:val="006C3AF5"/>
    <w:rsid w:val="0071056A"/>
    <w:rsid w:val="00712872"/>
    <w:rsid w:val="007163E6"/>
    <w:rsid w:val="007273C3"/>
    <w:rsid w:val="00767910"/>
    <w:rsid w:val="00770D8E"/>
    <w:rsid w:val="00791BD2"/>
    <w:rsid w:val="007C2305"/>
    <w:rsid w:val="007E6969"/>
    <w:rsid w:val="00821666"/>
    <w:rsid w:val="00831ED8"/>
    <w:rsid w:val="00840811"/>
    <w:rsid w:val="00843BA6"/>
    <w:rsid w:val="008577A0"/>
    <w:rsid w:val="00884207"/>
    <w:rsid w:val="00884DD3"/>
    <w:rsid w:val="00887627"/>
    <w:rsid w:val="008936AE"/>
    <w:rsid w:val="008D5FCD"/>
    <w:rsid w:val="0090681A"/>
    <w:rsid w:val="0092284B"/>
    <w:rsid w:val="00933779"/>
    <w:rsid w:val="00933C99"/>
    <w:rsid w:val="00936964"/>
    <w:rsid w:val="009558F5"/>
    <w:rsid w:val="00986378"/>
    <w:rsid w:val="00993EB8"/>
    <w:rsid w:val="009A166E"/>
    <w:rsid w:val="009B3F1E"/>
    <w:rsid w:val="009C29A3"/>
    <w:rsid w:val="009D3510"/>
    <w:rsid w:val="009D457F"/>
    <w:rsid w:val="009E3947"/>
    <w:rsid w:val="009E6E93"/>
    <w:rsid w:val="00A0555E"/>
    <w:rsid w:val="00A144B0"/>
    <w:rsid w:val="00A175BB"/>
    <w:rsid w:val="00A24F0E"/>
    <w:rsid w:val="00A63FC5"/>
    <w:rsid w:val="00A92AE9"/>
    <w:rsid w:val="00AA202B"/>
    <w:rsid w:val="00AA3B46"/>
    <w:rsid w:val="00AC0F3D"/>
    <w:rsid w:val="00AD6481"/>
    <w:rsid w:val="00AE2905"/>
    <w:rsid w:val="00B02E70"/>
    <w:rsid w:val="00B13CC0"/>
    <w:rsid w:val="00B40988"/>
    <w:rsid w:val="00B6345A"/>
    <w:rsid w:val="00B70A79"/>
    <w:rsid w:val="00B71575"/>
    <w:rsid w:val="00B82840"/>
    <w:rsid w:val="00B82AF4"/>
    <w:rsid w:val="00BA7381"/>
    <w:rsid w:val="00BD5C25"/>
    <w:rsid w:val="00BD5F04"/>
    <w:rsid w:val="00BE037C"/>
    <w:rsid w:val="00C0743D"/>
    <w:rsid w:val="00C1117D"/>
    <w:rsid w:val="00C205C2"/>
    <w:rsid w:val="00C51099"/>
    <w:rsid w:val="00C6120B"/>
    <w:rsid w:val="00C644FD"/>
    <w:rsid w:val="00C81D15"/>
    <w:rsid w:val="00CB420C"/>
    <w:rsid w:val="00CD731A"/>
    <w:rsid w:val="00CF60D0"/>
    <w:rsid w:val="00D21503"/>
    <w:rsid w:val="00D36254"/>
    <w:rsid w:val="00D553F0"/>
    <w:rsid w:val="00D929A3"/>
    <w:rsid w:val="00D95FDC"/>
    <w:rsid w:val="00DA25B4"/>
    <w:rsid w:val="00DB4CA1"/>
    <w:rsid w:val="00DC25F8"/>
    <w:rsid w:val="00DF4761"/>
    <w:rsid w:val="00DF63DD"/>
    <w:rsid w:val="00E11632"/>
    <w:rsid w:val="00E21E0B"/>
    <w:rsid w:val="00E24555"/>
    <w:rsid w:val="00E308A2"/>
    <w:rsid w:val="00E367C7"/>
    <w:rsid w:val="00E62A22"/>
    <w:rsid w:val="00EA0D9B"/>
    <w:rsid w:val="00EA1954"/>
    <w:rsid w:val="00EA3433"/>
    <w:rsid w:val="00ED1849"/>
    <w:rsid w:val="00ED73BC"/>
    <w:rsid w:val="00F01C9E"/>
    <w:rsid w:val="00F10CAD"/>
    <w:rsid w:val="00F211AB"/>
    <w:rsid w:val="00F22897"/>
    <w:rsid w:val="00F25B48"/>
    <w:rsid w:val="00F26FAE"/>
    <w:rsid w:val="00F3142C"/>
    <w:rsid w:val="00F8223B"/>
    <w:rsid w:val="00F947DB"/>
    <w:rsid w:val="00F95B7F"/>
    <w:rsid w:val="00FA181B"/>
    <w:rsid w:val="00FA4A0C"/>
    <w:rsid w:val="00FA5BF5"/>
    <w:rsid w:val="00FC3410"/>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3331126"/>
  <w15:docId w15:val="{326022F1-1866-4A28-A7E2-D13C6FB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EA0D9B"/>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070E6E"/>
    <w:rPr>
      <w:sz w:val="16"/>
      <w:szCs w:val="16"/>
    </w:rPr>
  </w:style>
  <w:style w:type="paragraph" w:styleId="CommentText">
    <w:name w:val="annotation text"/>
    <w:basedOn w:val="Normal"/>
    <w:link w:val="CommentTextChar"/>
    <w:uiPriority w:val="99"/>
    <w:semiHidden/>
    <w:unhideWhenUsed/>
    <w:rsid w:val="00070E6E"/>
    <w:pPr>
      <w:spacing w:line="240" w:lineRule="auto"/>
    </w:pPr>
    <w:rPr>
      <w:sz w:val="20"/>
      <w:szCs w:val="20"/>
    </w:rPr>
  </w:style>
  <w:style w:type="character" w:customStyle="1" w:styleId="CommentTextChar">
    <w:name w:val="Comment Text Char"/>
    <w:basedOn w:val="DefaultParagraphFont"/>
    <w:link w:val="CommentText"/>
    <w:uiPriority w:val="99"/>
    <w:semiHidden/>
    <w:rsid w:val="00070E6E"/>
    <w:rPr>
      <w:sz w:val="20"/>
      <w:szCs w:val="20"/>
    </w:rPr>
  </w:style>
  <w:style w:type="paragraph" w:styleId="CommentSubject">
    <w:name w:val="annotation subject"/>
    <w:basedOn w:val="CommentText"/>
    <w:next w:val="CommentText"/>
    <w:link w:val="CommentSubjectChar"/>
    <w:uiPriority w:val="99"/>
    <w:semiHidden/>
    <w:unhideWhenUsed/>
    <w:rsid w:val="00070E6E"/>
    <w:rPr>
      <w:b/>
      <w:bCs/>
    </w:rPr>
  </w:style>
  <w:style w:type="character" w:customStyle="1" w:styleId="CommentSubjectChar">
    <w:name w:val="Comment Subject Char"/>
    <w:basedOn w:val="CommentTextChar"/>
    <w:link w:val="CommentSubject"/>
    <w:uiPriority w:val="99"/>
    <w:semiHidden/>
    <w:rsid w:val="00070E6E"/>
    <w:rPr>
      <w:b/>
      <w:bCs/>
      <w:sz w:val="20"/>
      <w:szCs w:val="20"/>
    </w:rPr>
  </w:style>
  <w:style w:type="paragraph" w:styleId="BodyTextIndent">
    <w:name w:val="Body Text Indent"/>
    <w:basedOn w:val="Normal"/>
    <w:link w:val="BodyTextIndentChar"/>
    <w:uiPriority w:val="99"/>
    <w:semiHidden/>
    <w:unhideWhenUsed/>
    <w:rsid w:val="002B3A98"/>
    <w:pPr>
      <w:spacing w:after="120"/>
      <w:ind w:left="283"/>
    </w:pPr>
  </w:style>
  <w:style w:type="character" w:customStyle="1" w:styleId="BodyTextIndentChar">
    <w:name w:val="Body Text Indent Char"/>
    <w:basedOn w:val="DefaultParagraphFont"/>
    <w:link w:val="BodyTextIndent"/>
    <w:uiPriority w:val="99"/>
    <w:semiHidden/>
    <w:rsid w:val="002B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895">
      <w:bodyDiv w:val="1"/>
      <w:marLeft w:val="0"/>
      <w:marRight w:val="0"/>
      <w:marTop w:val="0"/>
      <w:marBottom w:val="0"/>
      <w:divBdr>
        <w:top w:val="none" w:sz="0" w:space="0" w:color="auto"/>
        <w:left w:val="none" w:sz="0" w:space="0" w:color="auto"/>
        <w:bottom w:val="none" w:sz="0" w:space="0" w:color="auto"/>
        <w:right w:val="none" w:sz="0" w:space="0" w:color="auto"/>
      </w:divBdr>
    </w:div>
    <w:div w:id="680355340">
      <w:bodyDiv w:val="1"/>
      <w:marLeft w:val="0"/>
      <w:marRight w:val="0"/>
      <w:marTop w:val="0"/>
      <w:marBottom w:val="0"/>
      <w:divBdr>
        <w:top w:val="none" w:sz="0" w:space="0" w:color="auto"/>
        <w:left w:val="none" w:sz="0" w:space="0" w:color="auto"/>
        <w:bottom w:val="none" w:sz="0" w:space="0" w:color="auto"/>
        <w:right w:val="none" w:sz="0" w:space="0" w:color="auto"/>
      </w:divBdr>
    </w:div>
    <w:div w:id="873882500">
      <w:bodyDiv w:val="1"/>
      <w:marLeft w:val="0"/>
      <w:marRight w:val="0"/>
      <w:marTop w:val="0"/>
      <w:marBottom w:val="0"/>
      <w:divBdr>
        <w:top w:val="none" w:sz="0" w:space="0" w:color="auto"/>
        <w:left w:val="none" w:sz="0" w:space="0" w:color="auto"/>
        <w:bottom w:val="none" w:sz="0" w:space="0" w:color="auto"/>
        <w:right w:val="none" w:sz="0" w:space="0" w:color="auto"/>
      </w:divBdr>
    </w:div>
    <w:div w:id="906653018">
      <w:bodyDiv w:val="1"/>
      <w:marLeft w:val="0"/>
      <w:marRight w:val="0"/>
      <w:marTop w:val="0"/>
      <w:marBottom w:val="0"/>
      <w:divBdr>
        <w:top w:val="none" w:sz="0" w:space="0" w:color="auto"/>
        <w:left w:val="none" w:sz="0" w:space="0" w:color="auto"/>
        <w:bottom w:val="none" w:sz="0" w:space="0" w:color="auto"/>
        <w:right w:val="none" w:sz="0" w:space="0" w:color="auto"/>
      </w:divBdr>
    </w:div>
    <w:div w:id="906763064">
      <w:bodyDiv w:val="1"/>
      <w:marLeft w:val="0"/>
      <w:marRight w:val="0"/>
      <w:marTop w:val="0"/>
      <w:marBottom w:val="0"/>
      <w:divBdr>
        <w:top w:val="none" w:sz="0" w:space="0" w:color="auto"/>
        <w:left w:val="none" w:sz="0" w:space="0" w:color="auto"/>
        <w:bottom w:val="none" w:sz="0" w:space="0" w:color="auto"/>
        <w:right w:val="none" w:sz="0" w:space="0" w:color="auto"/>
      </w:divBdr>
    </w:div>
    <w:div w:id="937102912">
      <w:bodyDiv w:val="1"/>
      <w:marLeft w:val="0"/>
      <w:marRight w:val="0"/>
      <w:marTop w:val="0"/>
      <w:marBottom w:val="0"/>
      <w:divBdr>
        <w:top w:val="none" w:sz="0" w:space="0" w:color="auto"/>
        <w:left w:val="none" w:sz="0" w:space="0" w:color="auto"/>
        <w:bottom w:val="none" w:sz="0" w:space="0" w:color="auto"/>
        <w:right w:val="none" w:sz="0" w:space="0" w:color="auto"/>
      </w:divBdr>
    </w:div>
    <w:div w:id="1007712904">
      <w:bodyDiv w:val="1"/>
      <w:marLeft w:val="0"/>
      <w:marRight w:val="0"/>
      <w:marTop w:val="0"/>
      <w:marBottom w:val="0"/>
      <w:divBdr>
        <w:top w:val="none" w:sz="0" w:space="0" w:color="auto"/>
        <w:left w:val="none" w:sz="0" w:space="0" w:color="auto"/>
        <w:bottom w:val="none" w:sz="0" w:space="0" w:color="auto"/>
        <w:right w:val="none" w:sz="0" w:space="0" w:color="auto"/>
      </w:divBdr>
    </w:div>
    <w:div w:id="1012955201">
      <w:bodyDiv w:val="1"/>
      <w:marLeft w:val="0"/>
      <w:marRight w:val="0"/>
      <w:marTop w:val="0"/>
      <w:marBottom w:val="0"/>
      <w:divBdr>
        <w:top w:val="none" w:sz="0" w:space="0" w:color="auto"/>
        <w:left w:val="none" w:sz="0" w:space="0" w:color="auto"/>
        <w:bottom w:val="none" w:sz="0" w:space="0" w:color="auto"/>
        <w:right w:val="none" w:sz="0" w:space="0" w:color="auto"/>
      </w:divBdr>
    </w:div>
    <w:div w:id="1056391251">
      <w:bodyDiv w:val="1"/>
      <w:marLeft w:val="0"/>
      <w:marRight w:val="0"/>
      <w:marTop w:val="0"/>
      <w:marBottom w:val="0"/>
      <w:divBdr>
        <w:top w:val="none" w:sz="0" w:space="0" w:color="auto"/>
        <w:left w:val="none" w:sz="0" w:space="0" w:color="auto"/>
        <w:bottom w:val="none" w:sz="0" w:space="0" w:color="auto"/>
        <w:right w:val="none" w:sz="0" w:space="0" w:color="auto"/>
      </w:divBdr>
    </w:div>
    <w:div w:id="1115246333">
      <w:bodyDiv w:val="1"/>
      <w:marLeft w:val="0"/>
      <w:marRight w:val="0"/>
      <w:marTop w:val="0"/>
      <w:marBottom w:val="0"/>
      <w:divBdr>
        <w:top w:val="none" w:sz="0" w:space="0" w:color="auto"/>
        <w:left w:val="none" w:sz="0" w:space="0" w:color="auto"/>
        <w:bottom w:val="none" w:sz="0" w:space="0" w:color="auto"/>
        <w:right w:val="none" w:sz="0" w:space="0" w:color="auto"/>
      </w:divBdr>
    </w:div>
    <w:div w:id="1178929286">
      <w:bodyDiv w:val="1"/>
      <w:marLeft w:val="0"/>
      <w:marRight w:val="0"/>
      <w:marTop w:val="0"/>
      <w:marBottom w:val="0"/>
      <w:divBdr>
        <w:top w:val="none" w:sz="0" w:space="0" w:color="auto"/>
        <w:left w:val="none" w:sz="0" w:space="0" w:color="auto"/>
        <w:bottom w:val="none" w:sz="0" w:space="0" w:color="auto"/>
        <w:right w:val="none" w:sz="0" w:space="0" w:color="auto"/>
      </w:divBdr>
    </w:div>
    <w:div w:id="1212112130">
      <w:bodyDiv w:val="1"/>
      <w:marLeft w:val="0"/>
      <w:marRight w:val="0"/>
      <w:marTop w:val="0"/>
      <w:marBottom w:val="0"/>
      <w:divBdr>
        <w:top w:val="none" w:sz="0" w:space="0" w:color="auto"/>
        <w:left w:val="none" w:sz="0" w:space="0" w:color="auto"/>
        <w:bottom w:val="none" w:sz="0" w:space="0" w:color="auto"/>
        <w:right w:val="none" w:sz="0" w:space="0" w:color="auto"/>
      </w:divBdr>
    </w:div>
    <w:div w:id="1232084833">
      <w:bodyDiv w:val="1"/>
      <w:marLeft w:val="0"/>
      <w:marRight w:val="0"/>
      <w:marTop w:val="0"/>
      <w:marBottom w:val="0"/>
      <w:divBdr>
        <w:top w:val="none" w:sz="0" w:space="0" w:color="auto"/>
        <w:left w:val="none" w:sz="0" w:space="0" w:color="auto"/>
        <w:bottom w:val="none" w:sz="0" w:space="0" w:color="auto"/>
        <w:right w:val="none" w:sz="0" w:space="0" w:color="auto"/>
      </w:divBdr>
    </w:div>
    <w:div w:id="1379936568">
      <w:bodyDiv w:val="1"/>
      <w:marLeft w:val="0"/>
      <w:marRight w:val="0"/>
      <w:marTop w:val="0"/>
      <w:marBottom w:val="0"/>
      <w:divBdr>
        <w:top w:val="none" w:sz="0" w:space="0" w:color="auto"/>
        <w:left w:val="none" w:sz="0" w:space="0" w:color="auto"/>
        <w:bottom w:val="none" w:sz="0" w:space="0" w:color="auto"/>
        <w:right w:val="none" w:sz="0" w:space="0" w:color="auto"/>
      </w:divBdr>
    </w:div>
    <w:div w:id="1475222542">
      <w:bodyDiv w:val="1"/>
      <w:marLeft w:val="0"/>
      <w:marRight w:val="0"/>
      <w:marTop w:val="0"/>
      <w:marBottom w:val="0"/>
      <w:divBdr>
        <w:top w:val="none" w:sz="0" w:space="0" w:color="auto"/>
        <w:left w:val="none" w:sz="0" w:space="0" w:color="auto"/>
        <w:bottom w:val="none" w:sz="0" w:space="0" w:color="auto"/>
        <w:right w:val="none" w:sz="0" w:space="0" w:color="auto"/>
      </w:divBdr>
    </w:div>
    <w:div w:id="1733966978">
      <w:bodyDiv w:val="1"/>
      <w:marLeft w:val="0"/>
      <w:marRight w:val="0"/>
      <w:marTop w:val="0"/>
      <w:marBottom w:val="0"/>
      <w:divBdr>
        <w:top w:val="none" w:sz="0" w:space="0" w:color="auto"/>
        <w:left w:val="none" w:sz="0" w:space="0" w:color="auto"/>
        <w:bottom w:val="none" w:sz="0" w:space="0" w:color="auto"/>
        <w:right w:val="none" w:sz="0" w:space="0" w:color="auto"/>
      </w:divBdr>
    </w:div>
    <w:div w:id="1844663467">
      <w:bodyDiv w:val="1"/>
      <w:marLeft w:val="0"/>
      <w:marRight w:val="0"/>
      <w:marTop w:val="0"/>
      <w:marBottom w:val="0"/>
      <w:divBdr>
        <w:top w:val="none" w:sz="0" w:space="0" w:color="auto"/>
        <w:left w:val="none" w:sz="0" w:space="0" w:color="auto"/>
        <w:bottom w:val="none" w:sz="0" w:space="0" w:color="auto"/>
        <w:right w:val="none" w:sz="0" w:space="0" w:color="auto"/>
      </w:divBdr>
    </w:div>
    <w:div w:id="1869105740">
      <w:bodyDiv w:val="1"/>
      <w:marLeft w:val="0"/>
      <w:marRight w:val="0"/>
      <w:marTop w:val="0"/>
      <w:marBottom w:val="0"/>
      <w:divBdr>
        <w:top w:val="none" w:sz="0" w:space="0" w:color="auto"/>
        <w:left w:val="none" w:sz="0" w:space="0" w:color="auto"/>
        <w:bottom w:val="none" w:sz="0" w:space="0" w:color="auto"/>
        <w:right w:val="none" w:sz="0" w:space="0" w:color="auto"/>
      </w:divBdr>
    </w:div>
    <w:div w:id="1894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1017920"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Manager</a:t>
          </a:r>
        </a:p>
      </dgm:t>
    </dgm:pt>
    <dgm:pt modelId="{36BA1A45-7DFA-4E72-9691-A21D7056F467}" type="parTrans" cxnId="{A7F1EC80-0ACE-4A1C-A31F-69A1EB19E404}">
      <dgm:prSet/>
      <dgm:spPr>
        <a:xfrm>
          <a:off x="1406039" y="635522"/>
          <a:ext cx="1219802"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0945ED7-DB2A-407D-BD92-7AAEF9882069}" type="sibTrans" cxnId="{A7F1EC80-0ACE-4A1C-A31F-69A1EB19E404}">
      <dgm:prSet/>
      <dgm:spPr/>
      <dgm:t>
        <a:bodyPr/>
        <a:lstStyle/>
        <a:p>
          <a:endParaRPr lang="en-GB"/>
        </a:p>
      </dgm:t>
    </dgm:pt>
    <dgm:pt modelId="{02EEAF0D-8162-43EF-9123-7B9C4F356166}">
      <dgm:prSet phldrT="[Text]"/>
      <dgm:spPr>
        <a:xfrm>
          <a:off x="2237722"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chemeClr val="tx1"/>
              </a:solidFill>
              <a:latin typeface="Calibri"/>
              <a:ea typeface="+mn-ea"/>
              <a:cs typeface="+mn-cs"/>
            </a:rPr>
            <a:t>Data and Governance Manager</a:t>
          </a:r>
        </a:p>
      </dgm:t>
    </dgm:pt>
    <dgm:pt modelId="{EDCD40BB-1B2B-4EB0-836A-334CEA994F79}" type="parTrans" cxnId="{79B09F68-0956-475E-95B4-336B3086D1B3}">
      <dgm:prSet/>
      <dgm:spPr>
        <a:xfrm>
          <a:off x="2580121" y="635522"/>
          <a:ext cx="91440"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E6E3083-A84C-4A0D-B7E2-1D12F0A85258}" type="sibTrans" cxnId="{79B09F68-0956-475E-95B4-336B3086D1B3}">
      <dgm:prSet/>
      <dgm:spPr/>
      <dgm:t>
        <a:bodyPr/>
        <a:lstStyle/>
        <a:p>
          <a:endParaRPr lang="en-GB"/>
        </a:p>
      </dgm:t>
    </dgm:pt>
    <dgm:pt modelId="{F50B77B0-535E-4C1A-9D60-CA06958E788D}">
      <dgm:prSet phldrT="[Text]"/>
      <dgm:spPr>
        <a:xfrm>
          <a:off x="2237722" y="107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Technology Solutions</a:t>
          </a:r>
        </a:p>
      </dgm:t>
    </dgm:pt>
    <dgm:pt modelId="{E5B3EEBF-5AF7-45D6-AB39-AC0533C58A99}" type="parTrans" cxnId="{972D9734-4328-4305-932D-AE39D5E9CDA0}">
      <dgm:prSet/>
      <dgm:spPr/>
      <dgm:t>
        <a:bodyPr/>
        <a:lstStyle/>
        <a:p>
          <a:endParaRPr lang="en-GB"/>
        </a:p>
      </dgm:t>
    </dgm:pt>
    <dgm:pt modelId="{3E2D580F-589F-43DD-9A95-379A2569BC40}" type="sibTrans" cxnId="{972D9734-4328-4305-932D-AE39D5E9CDA0}">
      <dgm:prSet/>
      <dgm:spPr/>
      <dgm:t>
        <a:bodyPr/>
        <a:lstStyle/>
        <a:p>
          <a:endParaRPr lang="en-GB"/>
        </a:p>
      </dgm:t>
    </dgm:pt>
    <dgm:pt modelId="{EBCB0C9D-7768-487B-A5AA-A26C35794909}">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and Intelligence Team Leader</a:t>
          </a:r>
          <a:endParaRPr lang="en-GB">
            <a:solidFill>
              <a:srgbClr val="7030A0"/>
            </a:solidFill>
            <a:latin typeface="Calibri"/>
            <a:ea typeface="+mn-ea"/>
            <a:cs typeface="+mn-cs"/>
          </a:endParaRPr>
        </a:p>
      </dgm:t>
    </dgm:pt>
    <dgm:pt modelId="{AB5398E9-563D-40E6-9835-2B65D8ABD992}" type="parTrans" cxnId="{CF0E0245-0136-4438-A78B-2901418EF210}">
      <dgm:prSet/>
      <dgm:spPr/>
      <dgm:t>
        <a:bodyPr/>
        <a:lstStyle/>
        <a:p>
          <a:endParaRPr lang="en-GB"/>
        </a:p>
      </dgm:t>
    </dgm:pt>
    <dgm:pt modelId="{2F43F69F-F6D9-4E4D-A9AB-FD6C4EE1E855}" type="sibTrans" cxnId="{CF0E0245-0136-4438-A78B-2901418EF210}">
      <dgm:prSet/>
      <dgm:spPr/>
      <dgm:t>
        <a:bodyPr/>
        <a:lstStyle/>
        <a:p>
          <a:endParaRPr lang="en-GB"/>
        </a:p>
      </dgm:t>
    </dgm:pt>
    <dgm:pt modelId="{C0D8D3C9-FD99-4F5A-92BC-075FB495C81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Team Leader</a:t>
          </a:r>
        </a:p>
      </dgm:t>
    </dgm:pt>
    <dgm:pt modelId="{0AAF8CF6-5463-40B8-99EF-B86FEF45480F}" type="parTrans" cxnId="{8CC53EB9-47E2-469B-B2DB-5695BB1611A9}">
      <dgm:prSet/>
      <dgm:spPr/>
      <dgm:t>
        <a:bodyPr/>
        <a:lstStyle/>
        <a:p>
          <a:endParaRPr lang="en-GB"/>
        </a:p>
      </dgm:t>
    </dgm:pt>
    <dgm:pt modelId="{5D77E5A1-D495-4FA8-87E9-A4599B496539}" type="sibTrans" cxnId="{8CC53EB9-47E2-469B-B2DB-5695BB1611A9}">
      <dgm:prSet/>
      <dgm:spPr/>
      <dgm:t>
        <a:bodyPr/>
        <a:lstStyle/>
        <a:p>
          <a:endParaRPr lang="en-GB"/>
        </a:p>
      </dgm:t>
    </dgm:pt>
    <dgm:pt modelId="{39FC87D1-BB51-4266-85B8-290D0381AD4A}">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Intelligence Officers</a:t>
          </a:r>
        </a:p>
      </dgm:t>
    </dgm:pt>
    <dgm:pt modelId="{06470062-084A-4387-803A-9047F0B80CA8}" type="parTrans" cxnId="{10DBB568-4DD3-47AF-A061-E4B2B2EF282E}">
      <dgm:prSet/>
      <dgm:spPr/>
      <dgm:t>
        <a:bodyPr/>
        <a:lstStyle/>
        <a:p>
          <a:endParaRPr lang="en-GB"/>
        </a:p>
      </dgm:t>
    </dgm:pt>
    <dgm:pt modelId="{EC517DF2-1478-4ABB-ADCF-CE66C843A83E}" type="sibTrans" cxnId="{10DBB568-4DD3-47AF-A061-E4B2B2EF282E}">
      <dgm:prSet/>
      <dgm:spPr/>
      <dgm:t>
        <a:bodyPr/>
        <a:lstStyle/>
        <a:p>
          <a:endParaRPr lang="en-GB"/>
        </a:p>
      </dgm:t>
    </dgm:pt>
    <dgm:pt modelId="{757A4E1B-5F20-4923-986C-6024BE96C1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Officers</a:t>
          </a:r>
        </a:p>
      </dgm:t>
    </dgm:pt>
    <dgm:pt modelId="{139169C3-AC2C-4188-9810-3BDCD944CB39}" type="parTrans" cxnId="{8020A609-1FAF-4831-890C-97021596B0D3}">
      <dgm:prSet/>
      <dgm:spPr/>
      <dgm:t>
        <a:bodyPr/>
        <a:lstStyle/>
        <a:p>
          <a:endParaRPr lang="en-GB"/>
        </a:p>
      </dgm:t>
    </dgm:pt>
    <dgm:pt modelId="{E6AE5956-6BE6-4697-BA68-C8DE9A961256}" type="sibTrans" cxnId="{8020A609-1FAF-4831-890C-97021596B0D3}">
      <dgm:prSet/>
      <dgm:spPr/>
      <dgm:t>
        <a:bodyPr/>
        <a:lstStyle/>
        <a:p>
          <a:endParaRPr lang="en-GB"/>
        </a:p>
      </dgm:t>
    </dgm:pt>
    <dgm:pt modelId="{F3C200DF-5F48-4368-865C-321BFD547A06}">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Intelligence Officers</a:t>
          </a:r>
          <a:endParaRPr lang="en-GB">
            <a:solidFill>
              <a:srgbClr val="7030A0"/>
            </a:solidFill>
            <a:latin typeface="Calibri"/>
            <a:ea typeface="+mn-ea"/>
            <a:cs typeface="+mn-cs"/>
          </a:endParaRPr>
        </a:p>
      </dgm:t>
    </dgm:pt>
    <dgm:pt modelId="{EBE7A375-BD88-4964-958C-A547CD93ACD9}" type="parTrans" cxnId="{F0FC9303-062C-4E7D-9747-8F343F35851A}">
      <dgm:prSet/>
      <dgm:spPr/>
      <dgm:t>
        <a:bodyPr/>
        <a:lstStyle/>
        <a:p>
          <a:endParaRPr lang="en-GB"/>
        </a:p>
      </dgm:t>
    </dgm:pt>
    <dgm:pt modelId="{299B4E82-A01B-4055-B11B-2E36D568917B}" type="sibTrans" cxnId="{F0FC9303-062C-4E7D-9747-8F343F35851A}">
      <dgm:prSet/>
      <dgm:spPr/>
      <dgm:t>
        <a:bodyPr/>
        <a:lstStyle/>
        <a:p>
          <a:endParaRPr lang="en-GB"/>
        </a:p>
      </dgm:t>
    </dgm:pt>
    <dgm:pt modelId="{836DF352-0884-489D-B6BF-E52900C5B4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Officers</a:t>
          </a:r>
          <a:endParaRPr lang="en-GB">
            <a:solidFill>
              <a:srgbClr val="7030A0"/>
            </a:solidFill>
            <a:latin typeface="Calibri"/>
            <a:ea typeface="+mn-ea"/>
            <a:cs typeface="+mn-cs"/>
          </a:endParaRPr>
        </a:p>
      </dgm:t>
    </dgm:pt>
    <dgm:pt modelId="{CF0B628B-3B8A-4759-80BA-9EC0D8CDDBF0}" type="parTrans" cxnId="{D12F97ED-C50A-42D4-ACAF-11933EA33356}">
      <dgm:prSet/>
      <dgm:spPr/>
      <dgm:t>
        <a:bodyPr/>
        <a:lstStyle/>
        <a:p>
          <a:endParaRPr lang="en-GB"/>
        </a:p>
      </dgm:t>
    </dgm:pt>
    <dgm:pt modelId="{9963AB27-DDCB-409E-AC38-151F3A03720B}" type="sibTrans" cxnId="{D12F97ED-C50A-42D4-ACAF-11933EA33356}">
      <dgm:prSet/>
      <dgm:spPr/>
      <dgm:t>
        <a:bodyPr/>
        <a:lstStyle/>
        <a:p>
          <a:endParaRPr lang="en-GB"/>
        </a:p>
      </dgm:t>
    </dgm:pt>
    <dgm:pt modelId="{EE472F17-1914-40CB-9FC0-60060DA366FE}">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Specialist</a:t>
          </a:r>
        </a:p>
      </dgm:t>
    </dgm:pt>
    <dgm:pt modelId="{3F680197-ABD9-4EDA-9A0B-D6B0AB163577}" type="parTrans" cxnId="{D2134506-04A0-4ECF-A557-3596C495CA1E}">
      <dgm:prSet/>
      <dgm:spPr/>
      <dgm:t>
        <a:bodyPr/>
        <a:lstStyle/>
        <a:p>
          <a:endParaRPr lang="en-GB"/>
        </a:p>
      </dgm:t>
    </dgm:pt>
    <dgm:pt modelId="{71B894DE-A996-48BF-AFBC-FCAE128EE70F}" type="sibTrans" cxnId="{D2134506-04A0-4ECF-A557-3596C495CA1E}">
      <dgm:prSet/>
      <dgm:spPr/>
      <dgm:t>
        <a:bodyPr/>
        <a:lstStyle/>
        <a:p>
          <a:endParaRPr lang="en-GB"/>
        </a:p>
      </dgm:t>
    </dgm:pt>
    <dgm:pt modelId="{681B867B-C02F-45EA-B77D-28BB8CCE093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Specialist</a:t>
          </a:r>
        </a:p>
      </dgm:t>
    </dgm:pt>
    <dgm:pt modelId="{EB4E3363-03EE-402C-A3E9-E8B5B6F3B77B}" type="parTrans" cxnId="{4E786A93-7215-44DF-8877-446DAF20F301}">
      <dgm:prSet/>
      <dgm:spPr/>
      <dgm:t>
        <a:bodyPr/>
        <a:lstStyle/>
        <a:p>
          <a:endParaRPr lang="en-GB"/>
        </a:p>
      </dgm:t>
    </dgm:pt>
    <dgm:pt modelId="{01D30A8F-61F1-4715-BBE3-96C4E7BBFC1D}" type="sibTrans" cxnId="{4E786A93-7215-44DF-8877-446DAF20F301}">
      <dgm:prSet/>
      <dgm:spPr/>
      <dgm:t>
        <a:bodyPr/>
        <a:lstStyle/>
        <a:p>
          <a:endParaRPr lang="en-GB"/>
        </a:p>
      </dgm:t>
    </dgm:pt>
    <dgm:pt modelId="{F3D5F4C4-88BA-400F-A852-DDA97BC2E444}">
      <dgm:prSet/>
      <dgm:spPr/>
      <dgm:t>
        <a:bodyPr/>
        <a:lstStyle/>
        <a:p>
          <a:r>
            <a:rPr lang="en-GB"/>
            <a:t>Matrix management of Data Intelligence Officers and Data Officers</a:t>
          </a:r>
        </a:p>
      </dgm:t>
    </dgm:pt>
    <dgm:pt modelId="{E49DC5FB-EF7A-4EFF-B3A6-D72D5E9209C6}" type="parTrans" cxnId="{7D2D9FBC-3755-4537-A6FA-4D14EF4A928B}">
      <dgm:prSet/>
      <dgm:spPr>
        <a:ln>
          <a:solidFill>
            <a:schemeClr val="bg1"/>
          </a:solidFill>
        </a:ln>
      </dgm:spPr>
      <dgm:t>
        <a:bodyPr/>
        <a:lstStyle/>
        <a:p>
          <a:endParaRPr lang="en-GB"/>
        </a:p>
      </dgm:t>
    </dgm:pt>
    <dgm:pt modelId="{30D92849-A0CD-4D65-BC38-97064813305D}" type="sibTrans" cxnId="{7D2D9FBC-3755-4537-A6FA-4D14EF4A928B}">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EF956C36-7408-4180-A686-C0AFCA5461DD}" type="pres">
      <dgm:prSet presAssocID="{F50B77B0-535E-4C1A-9D60-CA06958E788D}" presName="hierRoot1" presStyleCnt="0"/>
      <dgm:spPr/>
    </dgm:pt>
    <dgm:pt modelId="{5A4D1CF0-B6C1-4BE4-A03E-D0E418F5616F}" type="pres">
      <dgm:prSet presAssocID="{F50B77B0-535E-4C1A-9D60-CA06958E788D}" presName="composite" presStyleCnt="0"/>
      <dgm:spPr/>
    </dgm:pt>
    <dgm:pt modelId="{7116FBC3-3E1C-4040-A83F-DC243ED7DC3B}" type="pres">
      <dgm:prSet presAssocID="{F50B77B0-535E-4C1A-9D60-CA06958E788D}" presName="background" presStyleLbl="node0" presStyleIdx="0" presStyleCnt="1"/>
      <dgm:spPr>
        <a:xfrm>
          <a:off x="2126831" y="1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AF08B3-4B97-46D7-95A1-A785077F551A}" type="pres">
      <dgm:prSet presAssocID="{F50B77B0-535E-4C1A-9D60-CA06958E788D}"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52F7B38B-42B2-4793-8978-71E65976AA1C}" type="pres">
      <dgm:prSet presAssocID="{F50B77B0-535E-4C1A-9D60-CA06958E788D}" presName="hierChild2" presStyleCnt="0"/>
      <dgm:spPr/>
    </dgm:pt>
    <dgm:pt modelId="{116EFAE6-7609-44F3-AFB6-0A147334AC55}" type="pres">
      <dgm:prSet presAssocID="{36BA1A45-7DFA-4E72-9691-A21D7056F467}" presName="Name10" presStyleLbl="parChTrans1D2" presStyleIdx="0" presStyleCnt="2"/>
      <dgm:spPr>
        <a:custGeom>
          <a:avLst/>
          <a:gdLst/>
          <a:ahLst/>
          <a:cxnLst/>
          <a:rect l="0" t="0" r="0" b="0"/>
          <a:pathLst>
            <a:path>
              <a:moveTo>
                <a:pt x="1219802" y="0"/>
              </a:moveTo>
              <a:lnTo>
                <a:pt x="1219802" y="197802"/>
              </a:lnTo>
              <a:lnTo>
                <a:pt x="0" y="197802"/>
              </a:lnTo>
              <a:lnTo>
                <a:pt x="0" y="290257"/>
              </a:lnTo>
            </a:path>
          </a:pathLst>
        </a:custGeom>
      </dgm:spPr>
      <dgm:t>
        <a:bodyPr/>
        <a:lstStyle/>
        <a:p>
          <a:endParaRPr lang="en-GB"/>
        </a:p>
      </dgm:t>
    </dgm:pt>
    <dgm:pt modelId="{85D3A367-7EE8-47F1-AE5D-B36A3B7E6B9F}" type="pres">
      <dgm:prSet presAssocID="{3883F3F4-D0D0-464C-89EB-24B636D0A913}" presName="hierRoot2" presStyleCnt="0"/>
      <dgm:spPr/>
    </dgm:pt>
    <dgm:pt modelId="{84F130A2-9894-4519-8C3A-B27CAF94B3C8}" type="pres">
      <dgm:prSet presAssocID="{3883F3F4-D0D0-464C-89EB-24B636D0A913}" presName="composite2" presStyleCnt="0"/>
      <dgm:spPr/>
    </dgm:pt>
    <dgm:pt modelId="{BA6F35D0-8C13-45EB-BA99-DDA3F77B8314}" type="pres">
      <dgm:prSet presAssocID="{3883F3F4-D0D0-464C-89EB-24B636D0A913}" presName="background2" presStyleLbl="node2" presStyleIdx="0" presStyleCnt="2"/>
      <dgm:spPr>
        <a:xfrm>
          <a:off x="907029"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B8149CC-290C-4A07-B781-BA216D5F1171}" type="pres">
      <dgm:prSet presAssocID="{3883F3F4-D0D0-464C-89EB-24B636D0A913}" presName="text2" presStyleLbl="fgAcc2" presStyleIdx="0" presStyleCnt="2">
        <dgm:presLayoutVars>
          <dgm:chPref val="3"/>
        </dgm:presLayoutVars>
      </dgm:prSet>
      <dgm:spPr>
        <a:prstGeom prst="roundRect">
          <a:avLst>
            <a:gd name="adj" fmla="val 10000"/>
          </a:avLst>
        </a:prstGeom>
      </dgm:spPr>
      <dgm:t>
        <a:bodyPr/>
        <a:lstStyle/>
        <a:p>
          <a:endParaRPr lang="en-GB"/>
        </a:p>
      </dgm:t>
    </dgm:pt>
    <dgm:pt modelId="{E740D2A2-D0C1-4437-945C-E50EC417413B}" type="pres">
      <dgm:prSet presAssocID="{3883F3F4-D0D0-464C-89EB-24B636D0A913}" presName="hierChild3" presStyleCnt="0"/>
      <dgm:spPr/>
    </dgm:pt>
    <dgm:pt modelId="{00F279E4-87B2-435D-9E19-2CD35EDB1A8C}" type="pres">
      <dgm:prSet presAssocID="{AB5398E9-563D-40E6-9835-2B65D8ABD992}" presName="Name17" presStyleLbl="parChTrans1D3" presStyleIdx="0" presStyleCnt="2"/>
      <dgm:spPr/>
      <dgm:t>
        <a:bodyPr/>
        <a:lstStyle/>
        <a:p>
          <a:endParaRPr lang="en-GB"/>
        </a:p>
      </dgm:t>
    </dgm:pt>
    <dgm:pt modelId="{BD827CD5-6F5F-4E0C-8C88-3303F4D8E100}" type="pres">
      <dgm:prSet presAssocID="{EBCB0C9D-7768-487B-A5AA-A26C35794909}" presName="hierRoot3" presStyleCnt="0"/>
      <dgm:spPr/>
    </dgm:pt>
    <dgm:pt modelId="{7C1B1673-B6C2-472A-95C3-79178B6B0B63}" type="pres">
      <dgm:prSet presAssocID="{EBCB0C9D-7768-487B-A5AA-A26C35794909}" presName="composite3" presStyleCnt="0"/>
      <dgm:spPr/>
    </dgm:pt>
    <dgm:pt modelId="{23D4A937-D821-41B1-9D59-34A30EA3DC3A}" type="pres">
      <dgm:prSet presAssocID="{EBCB0C9D-7768-487B-A5AA-A26C35794909}" presName="background3" presStyleLbl="node3" presStyleIdx="0" presStyleCnt="2"/>
      <dgm:spPr/>
    </dgm:pt>
    <dgm:pt modelId="{4142A833-2168-460F-8F9A-6D82EFDA7E4B}" type="pres">
      <dgm:prSet presAssocID="{EBCB0C9D-7768-487B-A5AA-A26C35794909}" presName="text3" presStyleLbl="fgAcc3" presStyleIdx="0" presStyleCnt="2">
        <dgm:presLayoutVars>
          <dgm:chPref val="3"/>
        </dgm:presLayoutVars>
      </dgm:prSet>
      <dgm:spPr/>
      <dgm:t>
        <a:bodyPr/>
        <a:lstStyle/>
        <a:p>
          <a:endParaRPr lang="en-GB"/>
        </a:p>
      </dgm:t>
    </dgm:pt>
    <dgm:pt modelId="{A66752A5-907B-4C77-B9D1-BE9580A91157}" type="pres">
      <dgm:prSet presAssocID="{EBCB0C9D-7768-487B-A5AA-A26C35794909}" presName="hierChild4" presStyleCnt="0"/>
      <dgm:spPr/>
    </dgm:pt>
    <dgm:pt modelId="{858C5748-8AB2-4A10-A3FD-6D4D9B1B5766}" type="pres">
      <dgm:prSet presAssocID="{3F680197-ABD9-4EDA-9A0B-D6B0AB163577}" presName="Name23" presStyleLbl="parChTrans1D4" presStyleIdx="0" presStyleCnt="7"/>
      <dgm:spPr/>
      <dgm:t>
        <a:bodyPr/>
        <a:lstStyle/>
        <a:p>
          <a:endParaRPr lang="en-GB"/>
        </a:p>
      </dgm:t>
    </dgm:pt>
    <dgm:pt modelId="{9CF32404-4CDB-4B54-8B44-DB7689C35204}" type="pres">
      <dgm:prSet presAssocID="{EE472F17-1914-40CB-9FC0-60060DA366FE}" presName="hierRoot4" presStyleCnt="0"/>
      <dgm:spPr/>
    </dgm:pt>
    <dgm:pt modelId="{FF36B2CB-70F5-4325-AD17-EE57278A472A}" type="pres">
      <dgm:prSet presAssocID="{EE472F17-1914-40CB-9FC0-60060DA366FE}" presName="composite4" presStyleCnt="0"/>
      <dgm:spPr/>
    </dgm:pt>
    <dgm:pt modelId="{019833C1-C7D9-4DEB-9B86-361FBA4D47AA}" type="pres">
      <dgm:prSet presAssocID="{EE472F17-1914-40CB-9FC0-60060DA366FE}" presName="background4" presStyleLbl="node4" presStyleIdx="0" presStyleCnt="7"/>
      <dgm:spPr/>
    </dgm:pt>
    <dgm:pt modelId="{08AFF751-29AD-47B3-A038-3473EAD8E272}" type="pres">
      <dgm:prSet presAssocID="{EE472F17-1914-40CB-9FC0-60060DA366FE}" presName="text4" presStyleLbl="fgAcc4" presStyleIdx="0" presStyleCnt="7">
        <dgm:presLayoutVars>
          <dgm:chPref val="3"/>
        </dgm:presLayoutVars>
      </dgm:prSet>
      <dgm:spPr/>
      <dgm:t>
        <a:bodyPr/>
        <a:lstStyle/>
        <a:p>
          <a:endParaRPr lang="en-GB"/>
        </a:p>
      </dgm:t>
    </dgm:pt>
    <dgm:pt modelId="{6F18887B-5443-4FE4-85F7-515939B85AB5}" type="pres">
      <dgm:prSet presAssocID="{EE472F17-1914-40CB-9FC0-60060DA366FE}" presName="hierChild5" presStyleCnt="0"/>
      <dgm:spPr/>
    </dgm:pt>
    <dgm:pt modelId="{48E0B928-9764-4488-B360-12B7B21C0611}" type="pres">
      <dgm:prSet presAssocID="{EBE7A375-BD88-4964-958C-A547CD93ACD9}" presName="Name23" presStyleLbl="parChTrans1D4" presStyleIdx="1" presStyleCnt="7"/>
      <dgm:spPr/>
      <dgm:t>
        <a:bodyPr/>
        <a:lstStyle/>
        <a:p>
          <a:endParaRPr lang="en-GB"/>
        </a:p>
      </dgm:t>
    </dgm:pt>
    <dgm:pt modelId="{71542C6F-7C61-4F48-9798-F4446EACA3EC}" type="pres">
      <dgm:prSet presAssocID="{F3C200DF-5F48-4368-865C-321BFD547A06}" presName="hierRoot4" presStyleCnt="0"/>
      <dgm:spPr/>
    </dgm:pt>
    <dgm:pt modelId="{84F8F416-9BB9-4A5A-AB09-05CA74A75351}" type="pres">
      <dgm:prSet presAssocID="{F3C200DF-5F48-4368-865C-321BFD547A06}" presName="composite4" presStyleCnt="0"/>
      <dgm:spPr/>
    </dgm:pt>
    <dgm:pt modelId="{23105A4C-8778-4801-A5D0-59966CFFB6AC}" type="pres">
      <dgm:prSet presAssocID="{F3C200DF-5F48-4368-865C-321BFD547A06}" presName="background4" presStyleLbl="node4" presStyleIdx="1" presStyleCnt="7"/>
      <dgm:spPr/>
    </dgm:pt>
    <dgm:pt modelId="{0EC391B9-40C8-4670-9829-94EBDE90B939}" type="pres">
      <dgm:prSet presAssocID="{F3C200DF-5F48-4368-865C-321BFD547A06}" presName="text4" presStyleLbl="fgAcc4" presStyleIdx="1" presStyleCnt="7">
        <dgm:presLayoutVars>
          <dgm:chPref val="3"/>
        </dgm:presLayoutVars>
      </dgm:prSet>
      <dgm:spPr/>
      <dgm:t>
        <a:bodyPr/>
        <a:lstStyle/>
        <a:p>
          <a:endParaRPr lang="en-GB"/>
        </a:p>
      </dgm:t>
    </dgm:pt>
    <dgm:pt modelId="{408814D3-3587-4C3B-87E4-85FFE1048DF8}" type="pres">
      <dgm:prSet presAssocID="{F3C200DF-5F48-4368-865C-321BFD547A06}" presName="hierChild5" presStyleCnt="0"/>
      <dgm:spPr/>
    </dgm:pt>
    <dgm:pt modelId="{D15EDEE4-9B05-44F4-AC1C-9BF1FFBB4286}" type="pres">
      <dgm:prSet presAssocID="{CF0B628B-3B8A-4759-80BA-9EC0D8CDDBF0}" presName="Name23" presStyleLbl="parChTrans1D4" presStyleIdx="2" presStyleCnt="7"/>
      <dgm:spPr/>
      <dgm:t>
        <a:bodyPr/>
        <a:lstStyle/>
        <a:p>
          <a:endParaRPr lang="en-GB"/>
        </a:p>
      </dgm:t>
    </dgm:pt>
    <dgm:pt modelId="{C5ED6190-CB23-4255-B3F7-FA14AFCB825B}" type="pres">
      <dgm:prSet presAssocID="{836DF352-0884-489D-B6BF-E52900C5B49F}" presName="hierRoot4" presStyleCnt="0"/>
      <dgm:spPr/>
    </dgm:pt>
    <dgm:pt modelId="{B1EC82F4-806F-4A41-86FD-D802E06D5C65}" type="pres">
      <dgm:prSet presAssocID="{836DF352-0884-489D-B6BF-E52900C5B49F}" presName="composite4" presStyleCnt="0"/>
      <dgm:spPr/>
    </dgm:pt>
    <dgm:pt modelId="{2E1F05FE-66D0-4510-B1C4-9E75C42F298F}" type="pres">
      <dgm:prSet presAssocID="{836DF352-0884-489D-B6BF-E52900C5B49F}" presName="background4" presStyleLbl="node4" presStyleIdx="2" presStyleCnt="7"/>
      <dgm:spPr/>
    </dgm:pt>
    <dgm:pt modelId="{58AEF669-C926-487A-AA0C-3FD82ED5FEA2}" type="pres">
      <dgm:prSet presAssocID="{836DF352-0884-489D-B6BF-E52900C5B49F}" presName="text4" presStyleLbl="fgAcc4" presStyleIdx="2" presStyleCnt="7">
        <dgm:presLayoutVars>
          <dgm:chPref val="3"/>
        </dgm:presLayoutVars>
      </dgm:prSet>
      <dgm:spPr/>
      <dgm:t>
        <a:bodyPr/>
        <a:lstStyle/>
        <a:p>
          <a:endParaRPr lang="en-GB"/>
        </a:p>
      </dgm:t>
    </dgm:pt>
    <dgm:pt modelId="{E6F97FDF-FB82-41C3-862B-95CDC4E3402E}" type="pres">
      <dgm:prSet presAssocID="{836DF352-0884-489D-B6BF-E52900C5B49F}" presName="hierChild5" presStyleCnt="0"/>
      <dgm:spPr/>
    </dgm:pt>
    <dgm:pt modelId="{44ADAFE3-5F77-4193-882D-073C4ED77868}" type="pres">
      <dgm:prSet presAssocID="{0AAF8CF6-5463-40B8-99EF-B86FEF45480F}" presName="Name17" presStyleLbl="parChTrans1D3" presStyleIdx="1" presStyleCnt="2"/>
      <dgm:spPr/>
      <dgm:t>
        <a:bodyPr/>
        <a:lstStyle/>
        <a:p>
          <a:endParaRPr lang="en-GB"/>
        </a:p>
      </dgm:t>
    </dgm:pt>
    <dgm:pt modelId="{CC4317B7-2AF0-4382-AF97-CFC7A49132DA}" type="pres">
      <dgm:prSet presAssocID="{C0D8D3C9-FD99-4F5A-92BC-075FB495C812}" presName="hierRoot3" presStyleCnt="0"/>
      <dgm:spPr/>
    </dgm:pt>
    <dgm:pt modelId="{231F36C4-3D6D-4DDE-A507-FD4F33B12141}" type="pres">
      <dgm:prSet presAssocID="{C0D8D3C9-FD99-4F5A-92BC-075FB495C812}" presName="composite3" presStyleCnt="0"/>
      <dgm:spPr/>
    </dgm:pt>
    <dgm:pt modelId="{8B4125CD-7DE7-4D56-B611-E6583EF47747}" type="pres">
      <dgm:prSet presAssocID="{C0D8D3C9-FD99-4F5A-92BC-075FB495C812}" presName="background3" presStyleLbl="node3" presStyleIdx="1" presStyleCnt="2"/>
      <dgm:spPr/>
    </dgm:pt>
    <dgm:pt modelId="{A07C48D7-8FB8-4516-A314-A2C581660F79}" type="pres">
      <dgm:prSet presAssocID="{C0D8D3C9-FD99-4F5A-92BC-075FB495C812}" presName="text3" presStyleLbl="fgAcc3" presStyleIdx="1" presStyleCnt="2">
        <dgm:presLayoutVars>
          <dgm:chPref val="3"/>
        </dgm:presLayoutVars>
      </dgm:prSet>
      <dgm:spPr/>
      <dgm:t>
        <a:bodyPr/>
        <a:lstStyle/>
        <a:p>
          <a:endParaRPr lang="en-GB"/>
        </a:p>
      </dgm:t>
    </dgm:pt>
    <dgm:pt modelId="{4D402A94-DA25-4639-9A97-4938A952FEB6}" type="pres">
      <dgm:prSet presAssocID="{C0D8D3C9-FD99-4F5A-92BC-075FB495C812}" presName="hierChild4" presStyleCnt="0"/>
      <dgm:spPr/>
    </dgm:pt>
    <dgm:pt modelId="{2DEAF7B5-6EFC-465E-81EC-C7D4DFAE069F}" type="pres">
      <dgm:prSet presAssocID="{EB4E3363-03EE-402C-A3E9-E8B5B6F3B77B}" presName="Name23" presStyleLbl="parChTrans1D4" presStyleIdx="3" presStyleCnt="7"/>
      <dgm:spPr/>
      <dgm:t>
        <a:bodyPr/>
        <a:lstStyle/>
        <a:p>
          <a:endParaRPr lang="en-GB"/>
        </a:p>
      </dgm:t>
    </dgm:pt>
    <dgm:pt modelId="{22C91E08-BB39-43B1-934D-1ADEE5F51220}" type="pres">
      <dgm:prSet presAssocID="{681B867B-C02F-45EA-B77D-28BB8CCE0932}" presName="hierRoot4" presStyleCnt="0"/>
      <dgm:spPr/>
    </dgm:pt>
    <dgm:pt modelId="{3BB8389B-B56C-42EF-8D0B-ACBAA1E04AFE}" type="pres">
      <dgm:prSet presAssocID="{681B867B-C02F-45EA-B77D-28BB8CCE0932}" presName="composite4" presStyleCnt="0"/>
      <dgm:spPr/>
    </dgm:pt>
    <dgm:pt modelId="{3672472C-E319-4E87-BC8C-D020C2A889B9}" type="pres">
      <dgm:prSet presAssocID="{681B867B-C02F-45EA-B77D-28BB8CCE0932}" presName="background4" presStyleLbl="node4" presStyleIdx="3" presStyleCnt="7"/>
      <dgm:spPr/>
    </dgm:pt>
    <dgm:pt modelId="{ED12E033-376B-48D3-8625-F4E3EEDAFEA7}" type="pres">
      <dgm:prSet presAssocID="{681B867B-C02F-45EA-B77D-28BB8CCE0932}" presName="text4" presStyleLbl="fgAcc4" presStyleIdx="3" presStyleCnt="7">
        <dgm:presLayoutVars>
          <dgm:chPref val="3"/>
        </dgm:presLayoutVars>
      </dgm:prSet>
      <dgm:spPr/>
      <dgm:t>
        <a:bodyPr/>
        <a:lstStyle/>
        <a:p>
          <a:endParaRPr lang="en-GB"/>
        </a:p>
      </dgm:t>
    </dgm:pt>
    <dgm:pt modelId="{B646133A-162A-4330-B680-807E46F99790}" type="pres">
      <dgm:prSet presAssocID="{681B867B-C02F-45EA-B77D-28BB8CCE0932}" presName="hierChild5" presStyleCnt="0"/>
      <dgm:spPr/>
    </dgm:pt>
    <dgm:pt modelId="{5627A19A-5360-40BB-8FF3-9AA362BB54C4}" type="pres">
      <dgm:prSet presAssocID="{06470062-084A-4387-803A-9047F0B80CA8}" presName="Name23" presStyleLbl="parChTrans1D4" presStyleIdx="4" presStyleCnt="7"/>
      <dgm:spPr/>
      <dgm:t>
        <a:bodyPr/>
        <a:lstStyle/>
        <a:p>
          <a:endParaRPr lang="en-GB"/>
        </a:p>
      </dgm:t>
    </dgm:pt>
    <dgm:pt modelId="{4F83A0D2-F786-4951-84A1-EB6B21D4601E}" type="pres">
      <dgm:prSet presAssocID="{39FC87D1-BB51-4266-85B8-290D0381AD4A}" presName="hierRoot4" presStyleCnt="0"/>
      <dgm:spPr/>
    </dgm:pt>
    <dgm:pt modelId="{027C5703-5F07-4190-87D6-C86CCDB1F415}" type="pres">
      <dgm:prSet presAssocID="{39FC87D1-BB51-4266-85B8-290D0381AD4A}" presName="composite4" presStyleCnt="0"/>
      <dgm:spPr/>
    </dgm:pt>
    <dgm:pt modelId="{FBB4A0B7-3E8A-40EC-9FC3-74B9412015A7}" type="pres">
      <dgm:prSet presAssocID="{39FC87D1-BB51-4266-85B8-290D0381AD4A}" presName="background4" presStyleLbl="node4" presStyleIdx="4" presStyleCnt="7"/>
      <dgm:spPr/>
    </dgm:pt>
    <dgm:pt modelId="{67115BD2-B850-40E8-B6AB-BFCA7DB72CA6}" type="pres">
      <dgm:prSet presAssocID="{39FC87D1-BB51-4266-85B8-290D0381AD4A}" presName="text4" presStyleLbl="fgAcc4" presStyleIdx="4" presStyleCnt="7" custScaleX="99627">
        <dgm:presLayoutVars>
          <dgm:chPref val="3"/>
        </dgm:presLayoutVars>
      </dgm:prSet>
      <dgm:spPr/>
      <dgm:t>
        <a:bodyPr/>
        <a:lstStyle/>
        <a:p>
          <a:endParaRPr lang="en-GB"/>
        </a:p>
      </dgm:t>
    </dgm:pt>
    <dgm:pt modelId="{EFE36AD0-863A-4A8B-872A-02A8EE9D79EC}" type="pres">
      <dgm:prSet presAssocID="{39FC87D1-BB51-4266-85B8-290D0381AD4A}" presName="hierChild5" presStyleCnt="0"/>
      <dgm:spPr/>
    </dgm:pt>
    <dgm:pt modelId="{428E481F-ED4B-497E-8939-B670DF01D708}" type="pres">
      <dgm:prSet presAssocID="{139169C3-AC2C-4188-9810-3BDCD944CB39}" presName="Name23" presStyleLbl="parChTrans1D4" presStyleIdx="5" presStyleCnt="7"/>
      <dgm:spPr/>
      <dgm:t>
        <a:bodyPr/>
        <a:lstStyle/>
        <a:p>
          <a:endParaRPr lang="en-GB"/>
        </a:p>
      </dgm:t>
    </dgm:pt>
    <dgm:pt modelId="{DA5C6466-0116-4322-A27E-48B48B2CF922}" type="pres">
      <dgm:prSet presAssocID="{757A4E1B-5F20-4923-986C-6024BE96C19F}" presName="hierRoot4" presStyleCnt="0"/>
      <dgm:spPr/>
    </dgm:pt>
    <dgm:pt modelId="{5ACA5A7A-A8D6-4E63-B909-0097CC72AA68}" type="pres">
      <dgm:prSet presAssocID="{757A4E1B-5F20-4923-986C-6024BE96C19F}" presName="composite4" presStyleCnt="0"/>
      <dgm:spPr/>
    </dgm:pt>
    <dgm:pt modelId="{F4F97617-2A9B-4750-B068-F42B0011D2F0}" type="pres">
      <dgm:prSet presAssocID="{757A4E1B-5F20-4923-986C-6024BE96C19F}" presName="background4" presStyleLbl="node4" presStyleIdx="5" presStyleCnt="7"/>
      <dgm:spPr/>
    </dgm:pt>
    <dgm:pt modelId="{F3432B9A-3083-4122-A430-974BA506B2E5}" type="pres">
      <dgm:prSet presAssocID="{757A4E1B-5F20-4923-986C-6024BE96C19F}" presName="text4" presStyleLbl="fgAcc4" presStyleIdx="5" presStyleCnt="7" custScaleX="100951">
        <dgm:presLayoutVars>
          <dgm:chPref val="3"/>
        </dgm:presLayoutVars>
      </dgm:prSet>
      <dgm:spPr/>
      <dgm:t>
        <a:bodyPr/>
        <a:lstStyle/>
        <a:p>
          <a:endParaRPr lang="en-GB"/>
        </a:p>
      </dgm:t>
    </dgm:pt>
    <dgm:pt modelId="{E6D88A37-8CE2-4082-85BA-72F7180FF820}" type="pres">
      <dgm:prSet presAssocID="{757A4E1B-5F20-4923-986C-6024BE96C19F}" presName="hierChild5" presStyleCnt="0"/>
      <dgm:spPr/>
    </dgm:pt>
    <dgm:pt modelId="{D0929127-5BCD-460D-8235-97CFABFDA044}" type="pres">
      <dgm:prSet presAssocID="{E49DC5FB-EF7A-4EFF-B3A6-D72D5E9209C6}" presName="Name23" presStyleLbl="parChTrans1D4" presStyleIdx="6" presStyleCnt="7"/>
      <dgm:spPr/>
      <dgm:t>
        <a:bodyPr/>
        <a:lstStyle/>
        <a:p>
          <a:endParaRPr lang="en-GB"/>
        </a:p>
      </dgm:t>
    </dgm:pt>
    <dgm:pt modelId="{66053AC4-378A-4A26-BC71-AC625E4E7FE8}" type="pres">
      <dgm:prSet presAssocID="{F3D5F4C4-88BA-400F-A852-DDA97BC2E444}" presName="hierRoot4" presStyleCnt="0"/>
      <dgm:spPr/>
    </dgm:pt>
    <dgm:pt modelId="{AF30F0C9-B96C-434B-AB0C-9CCD0E2BA8FE}" type="pres">
      <dgm:prSet presAssocID="{F3D5F4C4-88BA-400F-A852-DDA97BC2E444}" presName="composite4" presStyleCnt="0"/>
      <dgm:spPr/>
    </dgm:pt>
    <dgm:pt modelId="{ABBC38D9-7878-4237-8BD8-71561EBC80D1}" type="pres">
      <dgm:prSet presAssocID="{F3D5F4C4-88BA-400F-A852-DDA97BC2E444}" presName="background4" presStyleLbl="node4" presStyleIdx="6" presStyleCnt="7"/>
      <dgm:spPr/>
    </dgm:pt>
    <dgm:pt modelId="{259AAF91-ACC4-467C-AF26-EBC2D3F7D0E6}" type="pres">
      <dgm:prSet presAssocID="{F3D5F4C4-88BA-400F-A852-DDA97BC2E444}" presName="text4" presStyleLbl="fgAcc4" presStyleIdx="6" presStyleCnt="7">
        <dgm:presLayoutVars>
          <dgm:chPref val="3"/>
        </dgm:presLayoutVars>
      </dgm:prSet>
      <dgm:spPr/>
      <dgm:t>
        <a:bodyPr/>
        <a:lstStyle/>
        <a:p>
          <a:endParaRPr lang="en-GB"/>
        </a:p>
      </dgm:t>
    </dgm:pt>
    <dgm:pt modelId="{09F43CAB-D452-40CE-ABB5-9916E610619F}" type="pres">
      <dgm:prSet presAssocID="{F3D5F4C4-88BA-400F-A852-DDA97BC2E444}" presName="hierChild5" presStyleCnt="0"/>
      <dgm:spPr/>
    </dgm:pt>
    <dgm:pt modelId="{8153511B-57BB-4432-ACBE-45055CF95C6B}" type="pres">
      <dgm:prSet presAssocID="{EDCD40BB-1B2B-4EB0-836A-334CEA994F79}" presName="Name10" presStyleLbl="parChTrans1D2" presStyleIdx="1" presStyleCnt="2"/>
      <dgm:spPr>
        <a:custGeom>
          <a:avLst/>
          <a:gdLst/>
          <a:ahLst/>
          <a:cxnLst/>
          <a:rect l="0" t="0" r="0" b="0"/>
          <a:pathLst>
            <a:path>
              <a:moveTo>
                <a:pt x="45720" y="0"/>
              </a:moveTo>
              <a:lnTo>
                <a:pt x="45720" y="290257"/>
              </a:lnTo>
            </a:path>
          </a:pathLst>
        </a:custGeom>
      </dgm:spPr>
      <dgm:t>
        <a:bodyPr/>
        <a:lstStyle/>
        <a:p>
          <a:endParaRPr lang="en-GB"/>
        </a:p>
      </dgm:t>
    </dgm:pt>
    <dgm:pt modelId="{E68E0641-321F-4531-90BE-577860963718}" type="pres">
      <dgm:prSet presAssocID="{02EEAF0D-8162-43EF-9123-7B9C4F356166}" presName="hierRoot2" presStyleCnt="0"/>
      <dgm:spPr/>
    </dgm:pt>
    <dgm:pt modelId="{BF6C9501-D640-4718-A3ED-0AD40650DA1D}" type="pres">
      <dgm:prSet presAssocID="{02EEAF0D-8162-43EF-9123-7B9C4F356166}" presName="composite2" presStyleCnt="0"/>
      <dgm:spPr/>
    </dgm:pt>
    <dgm:pt modelId="{40B02747-EA90-4C12-BEE8-E38F192E13B7}" type="pres">
      <dgm:prSet presAssocID="{02EEAF0D-8162-43EF-9123-7B9C4F356166}" presName="background2" presStyleLbl="node2" presStyleIdx="1" presStyleCnt="2"/>
      <dgm:spPr>
        <a:xfrm>
          <a:off x="2126831"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5E4A35F-21A3-4B2C-A701-4C96C6E0A59C}" type="pres">
      <dgm:prSet presAssocID="{02EEAF0D-8162-43EF-9123-7B9C4F356166}" presName="text2" presStyleLbl="fgAcc2" presStyleIdx="1" presStyleCnt="2">
        <dgm:presLayoutVars>
          <dgm:chPref val="3"/>
        </dgm:presLayoutVars>
      </dgm:prSet>
      <dgm:spPr>
        <a:prstGeom prst="roundRect">
          <a:avLst>
            <a:gd name="adj" fmla="val 10000"/>
          </a:avLst>
        </a:prstGeom>
      </dgm:spPr>
      <dgm:t>
        <a:bodyPr/>
        <a:lstStyle/>
        <a:p>
          <a:endParaRPr lang="en-GB"/>
        </a:p>
      </dgm:t>
    </dgm:pt>
    <dgm:pt modelId="{C1E46EB4-3AAD-44E4-AF31-E4BDCF0D30EB}" type="pres">
      <dgm:prSet presAssocID="{02EEAF0D-8162-43EF-9123-7B9C4F356166}" presName="hierChild3" presStyleCnt="0"/>
      <dgm:spPr/>
    </dgm:pt>
  </dgm:ptLst>
  <dgm:cxnLst>
    <dgm:cxn modelId="{5E2FB615-78FB-4806-8936-EF45C01F70A6}" type="presOf" srcId="{E49DC5FB-EF7A-4EFF-B3A6-D72D5E9209C6}" destId="{D0929127-5BCD-460D-8235-97CFABFDA044}" srcOrd="0" destOrd="0" presId="urn:microsoft.com/office/officeart/2005/8/layout/hierarchy1"/>
    <dgm:cxn modelId="{4D01BCBC-C0D8-43A8-9D56-45E38D9DD4D0}" type="presOf" srcId="{36BA1A45-7DFA-4E72-9691-A21D7056F467}" destId="{116EFAE6-7609-44F3-AFB6-0A147334AC55}" srcOrd="0" destOrd="0" presId="urn:microsoft.com/office/officeart/2005/8/layout/hierarchy1"/>
    <dgm:cxn modelId="{34CCF8F4-8ED6-4CA1-B099-D82E95EE1901}" type="presOf" srcId="{CF0B628B-3B8A-4759-80BA-9EC0D8CDDBF0}" destId="{D15EDEE4-9B05-44F4-AC1C-9BF1FFBB4286}" srcOrd="0" destOrd="0" presId="urn:microsoft.com/office/officeart/2005/8/layout/hierarchy1"/>
    <dgm:cxn modelId="{BF9BD2D7-C848-4C37-A319-CD3625D576F8}" type="presOf" srcId="{681B867B-C02F-45EA-B77D-28BB8CCE0932}" destId="{ED12E033-376B-48D3-8625-F4E3EEDAFEA7}" srcOrd="0" destOrd="0" presId="urn:microsoft.com/office/officeart/2005/8/layout/hierarchy1"/>
    <dgm:cxn modelId="{DFFAB3BB-D157-4BA6-BAB9-DCE218ECE4BB}" type="presOf" srcId="{EE472F17-1914-40CB-9FC0-60060DA366FE}" destId="{08AFF751-29AD-47B3-A038-3473EAD8E272}" srcOrd="0" destOrd="0" presId="urn:microsoft.com/office/officeart/2005/8/layout/hierarchy1"/>
    <dgm:cxn modelId="{A2E17CFB-55C9-440E-B1B4-2A42673F77EC}" type="presOf" srcId="{06470062-084A-4387-803A-9047F0B80CA8}" destId="{5627A19A-5360-40BB-8FF3-9AA362BB54C4}" srcOrd="0" destOrd="0" presId="urn:microsoft.com/office/officeart/2005/8/layout/hierarchy1"/>
    <dgm:cxn modelId="{C6E00A8D-EE81-4A40-8583-97D5A39D3C91}" type="presOf" srcId="{EBE7A375-BD88-4964-958C-A547CD93ACD9}" destId="{48E0B928-9764-4488-B360-12B7B21C0611}" srcOrd="0" destOrd="0" presId="urn:microsoft.com/office/officeart/2005/8/layout/hierarchy1"/>
    <dgm:cxn modelId="{7D2D9FBC-3755-4537-A6FA-4D14EF4A928B}" srcId="{C0D8D3C9-FD99-4F5A-92BC-075FB495C812}" destId="{F3D5F4C4-88BA-400F-A852-DDA97BC2E444}" srcOrd="1" destOrd="0" parTransId="{E49DC5FB-EF7A-4EFF-B3A6-D72D5E9209C6}" sibTransId="{30D92849-A0CD-4D65-BC38-97064813305D}"/>
    <dgm:cxn modelId="{B882386E-546A-4A24-BCE4-913FF4232615}" type="presOf" srcId="{39FC87D1-BB51-4266-85B8-290D0381AD4A}" destId="{67115BD2-B850-40E8-B6AB-BFCA7DB72CA6}" srcOrd="0" destOrd="0" presId="urn:microsoft.com/office/officeart/2005/8/layout/hierarchy1"/>
    <dgm:cxn modelId="{7F6F027B-8BC5-4B39-B214-B4F7C6F7C3EB}" type="presOf" srcId="{7D0F5213-D7D8-4BBE-BACC-8C06083794FA}" destId="{61366C9E-D285-4818-88D9-1A16729337CB}" srcOrd="0" destOrd="0" presId="urn:microsoft.com/office/officeart/2005/8/layout/hierarchy1"/>
    <dgm:cxn modelId="{D0BB4B3D-0661-4F3B-9C8E-223E3AED5491}" type="presOf" srcId="{757A4E1B-5F20-4923-986C-6024BE96C19F}" destId="{F3432B9A-3083-4122-A430-974BA506B2E5}" srcOrd="0" destOrd="0" presId="urn:microsoft.com/office/officeart/2005/8/layout/hierarchy1"/>
    <dgm:cxn modelId="{D2134506-04A0-4ECF-A557-3596C495CA1E}" srcId="{EBCB0C9D-7768-487B-A5AA-A26C35794909}" destId="{EE472F17-1914-40CB-9FC0-60060DA366FE}" srcOrd="0" destOrd="0" parTransId="{3F680197-ABD9-4EDA-9A0B-D6B0AB163577}" sibTransId="{71B894DE-A996-48BF-AFBC-FCAE128EE70F}"/>
    <dgm:cxn modelId="{199F59EE-C419-436E-9B2E-705C13857660}" type="presOf" srcId="{139169C3-AC2C-4188-9810-3BDCD944CB39}" destId="{428E481F-ED4B-497E-8939-B670DF01D708}" srcOrd="0" destOrd="0" presId="urn:microsoft.com/office/officeart/2005/8/layout/hierarchy1"/>
    <dgm:cxn modelId="{F0FC9303-062C-4E7D-9747-8F343F35851A}" srcId="{EE472F17-1914-40CB-9FC0-60060DA366FE}" destId="{F3C200DF-5F48-4368-865C-321BFD547A06}" srcOrd="0" destOrd="0" parTransId="{EBE7A375-BD88-4964-958C-A547CD93ACD9}" sibTransId="{299B4E82-A01B-4055-B11B-2E36D568917B}"/>
    <dgm:cxn modelId="{D1E42757-B75A-4A99-A1D7-A282F9107144}" type="presOf" srcId="{EDCD40BB-1B2B-4EB0-836A-334CEA994F79}" destId="{8153511B-57BB-4432-ACBE-45055CF95C6B}" srcOrd="0" destOrd="0" presId="urn:microsoft.com/office/officeart/2005/8/layout/hierarchy1"/>
    <dgm:cxn modelId="{07A56943-F233-4DED-9225-8AB73BC60549}" type="presOf" srcId="{0AAF8CF6-5463-40B8-99EF-B86FEF45480F}" destId="{44ADAFE3-5F77-4193-882D-073C4ED77868}" srcOrd="0" destOrd="0" presId="urn:microsoft.com/office/officeart/2005/8/layout/hierarchy1"/>
    <dgm:cxn modelId="{A7F1EC80-0ACE-4A1C-A31F-69A1EB19E404}" srcId="{F50B77B0-535E-4C1A-9D60-CA06958E788D}" destId="{3883F3F4-D0D0-464C-89EB-24B636D0A913}" srcOrd="0" destOrd="0" parTransId="{36BA1A45-7DFA-4E72-9691-A21D7056F467}" sibTransId="{00945ED7-DB2A-407D-BD92-7AAEF9882069}"/>
    <dgm:cxn modelId="{F7CCF4E6-C677-4AE6-AADA-551D9FDA9F2E}" type="presOf" srcId="{F3D5F4C4-88BA-400F-A852-DDA97BC2E444}" destId="{259AAF91-ACC4-467C-AF26-EBC2D3F7D0E6}" srcOrd="0" destOrd="0" presId="urn:microsoft.com/office/officeart/2005/8/layout/hierarchy1"/>
    <dgm:cxn modelId="{0AF3B706-BE30-4FC5-8B3A-F6C111879089}" type="presOf" srcId="{C0D8D3C9-FD99-4F5A-92BC-075FB495C812}" destId="{A07C48D7-8FB8-4516-A314-A2C581660F79}" srcOrd="0" destOrd="0" presId="urn:microsoft.com/office/officeart/2005/8/layout/hierarchy1"/>
    <dgm:cxn modelId="{88AF995D-2B60-44AF-89C6-59BFD4A35AED}" type="presOf" srcId="{02EEAF0D-8162-43EF-9123-7B9C4F356166}" destId="{85E4A35F-21A3-4B2C-A701-4C96C6E0A59C}" srcOrd="0" destOrd="0" presId="urn:microsoft.com/office/officeart/2005/8/layout/hierarchy1"/>
    <dgm:cxn modelId="{8019D89C-9DA1-428D-8B88-7E28A498ADE1}" type="presOf" srcId="{F3C200DF-5F48-4368-865C-321BFD547A06}" destId="{0EC391B9-40C8-4670-9829-94EBDE90B939}" srcOrd="0" destOrd="0" presId="urn:microsoft.com/office/officeart/2005/8/layout/hierarchy1"/>
    <dgm:cxn modelId="{9D9A4CCD-1D4C-4B8F-9401-22A5366DE4FD}" type="presOf" srcId="{EB4E3363-03EE-402C-A3E9-E8B5B6F3B77B}" destId="{2DEAF7B5-6EFC-465E-81EC-C7D4DFAE069F}" srcOrd="0" destOrd="0" presId="urn:microsoft.com/office/officeart/2005/8/layout/hierarchy1"/>
    <dgm:cxn modelId="{EF194A40-D3B4-4689-9EAE-372E946AF198}" type="presOf" srcId="{F50B77B0-535E-4C1A-9D60-CA06958E788D}" destId="{1AAF08B3-4B97-46D7-95A1-A785077F551A}" srcOrd="0" destOrd="0" presId="urn:microsoft.com/office/officeart/2005/8/layout/hierarchy1"/>
    <dgm:cxn modelId="{8CC53EB9-47E2-469B-B2DB-5695BB1611A9}" srcId="{3883F3F4-D0D0-464C-89EB-24B636D0A913}" destId="{C0D8D3C9-FD99-4F5A-92BC-075FB495C812}" srcOrd="1" destOrd="0" parTransId="{0AAF8CF6-5463-40B8-99EF-B86FEF45480F}" sibTransId="{5D77E5A1-D495-4FA8-87E9-A4599B496539}"/>
    <dgm:cxn modelId="{10DBB568-4DD3-47AF-A061-E4B2B2EF282E}" srcId="{681B867B-C02F-45EA-B77D-28BB8CCE0932}" destId="{39FC87D1-BB51-4266-85B8-290D0381AD4A}" srcOrd="0" destOrd="0" parTransId="{06470062-084A-4387-803A-9047F0B80CA8}" sibTransId="{EC517DF2-1478-4ABB-ADCF-CE66C843A83E}"/>
    <dgm:cxn modelId="{9ED0EB7D-39FD-4BEB-9E3E-603458014231}" type="presOf" srcId="{EBCB0C9D-7768-487B-A5AA-A26C35794909}" destId="{4142A833-2168-460F-8F9A-6D82EFDA7E4B}" srcOrd="0" destOrd="0" presId="urn:microsoft.com/office/officeart/2005/8/layout/hierarchy1"/>
    <dgm:cxn modelId="{4E786A93-7215-44DF-8877-446DAF20F301}" srcId="{C0D8D3C9-FD99-4F5A-92BC-075FB495C812}" destId="{681B867B-C02F-45EA-B77D-28BB8CCE0932}" srcOrd="0" destOrd="0" parTransId="{EB4E3363-03EE-402C-A3E9-E8B5B6F3B77B}" sibTransId="{01D30A8F-61F1-4715-BBE3-96C4E7BBFC1D}"/>
    <dgm:cxn modelId="{50FA50EF-07C6-4548-B439-89837C5C43FC}" type="presOf" srcId="{3F680197-ABD9-4EDA-9A0B-D6B0AB163577}" destId="{858C5748-8AB2-4A10-A3FD-6D4D9B1B5766}" srcOrd="0" destOrd="0" presId="urn:microsoft.com/office/officeart/2005/8/layout/hierarchy1"/>
    <dgm:cxn modelId="{1058C668-C921-4378-8D66-8D65C9BF9C2D}" type="presOf" srcId="{AB5398E9-563D-40E6-9835-2B65D8ABD992}" destId="{00F279E4-87B2-435D-9E19-2CD35EDB1A8C}" srcOrd="0" destOrd="0" presId="urn:microsoft.com/office/officeart/2005/8/layout/hierarchy1"/>
    <dgm:cxn modelId="{D0B4B787-F12D-4D52-9434-8F11225A5FBF}" type="presOf" srcId="{836DF352-0884-489D-B6BF-E52900C5B49F}" destId="{58AEF669-C926-487A-AA0C-3FD82ED5FEA2}" srcOrd="0" destOrd="0" presId="urn:microsoft.com/office/officeart/2005/8/layout/hierarchy1"/>
    <dgm:cxn modelId="{1CAC3869-70B1-4233-BD4F-0083B531FFB7}" type="presOf" srcId="{3883F3F4-D0D0-464C-89EB-24B636D0A913}" destId="{BB8149CC-290C-4A07-B781-BA216D5F1171}" srcOrd="0" destOrd="0" presId="urn:microsoft.com/office/officeart/2005/8/layout/hierarchy1"/>
    <dgm:cxn modelId="{D12F97ED-C50A-42D4-ACAF-11933EA33356}" srcId="{F3C200DF-5F48-4368-865C-321BFD547A06}" destId="{836DF352-0884-489D-B6BF-E52900C5B49F}" srcOrd="0" destOrd="0" parTransId="{CF0B628B-3B8A-4759-80BA-9EC0D8CDDBF0}" sibTransId="{9963AB27-DDCB-409E-AC38-151F3A03720B}"/>
    <dgm:cxn modelId="{79B09F68-0956-475E-95B4-336B3086D1B3}" srcId="{F50B77B0-535E-4C1A-9D60-CA06958E788D}" destId="{02EEAF0D-8162-43EF-9123-7B9C4F356166}" srcOrd="1" destOrd="0" parTransId="{EDCD40BB-1B2B-4EB0-836A-334CEA994F79}" sibTransId="{0E6E3083-A84C-4A0D-B7E2-1D12F0A85258}"/>
    <dgm:cxn modelId="{CF0E0245-0136-4438-A78B-2901418EF210}" srcId="{3883F3F4-D0D0-464C-89EB-24B636D0A913}" destId="{EBCB0C9D-7768-487B-A5AA-A26C35794909}" srcOrd="0" destOrd="0" parTransId="{AB5398E9-563D-40E6-9835-2B65D8ABD992}" sibTransId="{2F43F69F-F6D9-4E4D-A9AB-FD6C4EE1E855}"/>
    <dgm:cxn modelId="{8020A609-1FAF-4831-890C-97021596B0D3}" srcId="{39FC87D1-BB51-4266-85B8-290D0381AD4A}" destId="{757A4E1B-5F20-4923-986C-6024BE96C19F}" srcOrd="0" destOrd="0" parTransId="{139169C3-AC2C-4188-9810-3BDCD944CB39}" sibTransId="{E6AE5956-6BE6-4697-BA68-C8DE9A961256}"/>
    <dgm:cxn modelId="{972D9734-4328-4305-932D-AE39D5E9CDA0}" srcId="{7D0F5213-D7D8-4BBE-BACC-8C06083794FA}" destId="{F50B77B0-535E-4C1A-9D60-CA06958E788D}" srcOrd="0" destOrd="0" parTransId="{E5B3EEBF-5AF7-45D6-AB39-AC0533C58A99}" sibTransId="{3E2D580F-589F-43DD-9A95-379A2569BC40}"/>
    <dgm:cxn modelId="{D65F0540-6886-4F2B-849F-A12253FBDF36}" type="presParOf" srcId="{61366C9E-D285-4818-88D9-1A16729337CB}" destId="{EF956C36-7408-4180-A686-C0AFCA5461DD}" srcOrd="0" destOrd="0" presId="urn:microsoft.com/office/officeart/2005/8/layout/hierarchy1"/>
    <dgm:cxn modelId="{C751CF44-2DB3-469B-981D-667FF42DEC88}" type="presParOf" srcId="{EF956C36-7408-4180-A686-C0AFCA5461DD}" destId="{5A4D1CF0-B6C1-4BE4-A03E-D0E418F5616F}" srcOrd="0" destOrd="0" presId="urn:microsoft.com/office/officeart/2005/8/layout/hierarchy1"/>
    <dgm:cxn modelId="{C2CF34CF-1856-409F-8974-0F8B84093E09}" type="presParOf" srcId="{5A4D1CF0-B6C1-4BE4-A03E-D0E418F5616F}" destId="{7116FBC3-3E1C-4040-A83F-DC243ED7DC3B}" srcOrd="0" destOrd="0" presId="urn:microsoft.com/office/officeart/2005/8/layout/hierarchy1"/>
    <dgm:cxn modelId="{92FE4152-D76E-47E7-AB3E-21ABB3FED3FC}" type="presParOf" srcId="{5A4D1CF0-B6C1-4BE4-A03E-D0E418F5616F}" destId="{1AAF08B3-4B97-46D7-95A1-A785077F551A}" srcOrd="1" destOrd="0" presId="urn:microsoft.com/office/officeart/2005/8/layout/hierarchy1"/>
    <dgm:cxn modelId="{747E6501-E8D5-443C-B775-32CB927D0898}" type="presParOf" srcId="{EF956C36-7408-4180-A686-C0AFCA5461DD}" destId="{52F7B38B-42B2-4793-8978-71E65976AA1C}" srcOrd="1" destOrd="0" presId="urn:microsoft.com/office/officeart/2005/8/layout/hierarchy1"/>
    <dgm:cxn modelId="{9C8954EC-1C47-40B4-BB76-5F5FDBC2F100}" type="presParOf" srcId="{52F7B38B-42B2-4793-8978-71E65976AA1C}" destId="{116EFAE6-7609-44F3-AFB6-0A147334AC55}" srcOrd="0" destOrd="0" presId="urn:microsoft.com/office/officeart/2005/8/layout/hierarchy1"/>
    <dgm:cxn modelId="{B7C15A5F-2CFE-4AEE-AC07-C9C4A2547B2B}" type="presParOf" srcId="{52F7B38B-42B2-4793-8978-71E65976AA1C}" destId="{85D3A367-7EE8-47F1-AE5D-B36A3B7E6B9F}" srcOrd="1" destOrd="0" presId="urn:microsoft.com/office/officeart/2005/8/layout/hierarchy1"/>
    <dgm:cxn modelId="{8BAC1E51-4E19-4A1A-8710-C069C1F90FCC}" type="presParOf" srcId="{85D3A367-7EE8-47F1-AE5D-B36A3B7E6B9F}" destId="{84F130A2-9894-4519-8C3A-B27CAF94B3C8}" srcOrd="0" destOrd="0" presId="urn:microsoft.com/office/officeart/2005/8/layout/hierarchy1"/>
    <dgm:cxn modelId="{835376A3-DC15-4DC4-8FF4-DD5977958232}" type="presParOf" srcId="{84F130A2-9894-4519-8C3A-B27CAF94B3C8}" destId="{BA6F35D0-8C13-45EB-BA99-DDA3F77B8314}" srcOrd="0" destOrd="0" presId="urn:microsoft.com/office/officeart/2005/8/layout/hierarchy1"/>
    <dgm:cxn modelId="{C2E37395-09D5-47C3-A4F7-8008FB58054A}" type="presParOf" srcId="{84F130A2-9894-4519-8C3A-B27CAF94B3C8}" destId="{BB8149CC-290C-4A07-B781-BA216D5F1171}" srcOrd="1" destOrd="0" presId="urn:microsoft.com/office/officeart/2005/8/layout/hierarchy1"/>
    <dgm:cxn modelId="{993434EE-501F-4FB2-AFDB-6AF4FA0C485D}" type="presParOf" srcId="{85D3A367-7EE8-47F1-AE5D-B36A3B7E6B9F}" destId="{E740D2A2-D0C1-4437-945C-E50EC417413B}" srcOrd="1" destOrd="0" presId="urn:microsoft.com/office/officeart/2005/8/layout/hierarchy1"/>
    <dgm:cxn modelId="{42685BF4-810E-4BC9-9A03-4D303F7AE7FA}" type="presParOf" srcId="{E740D2A2-D0C1-4437-945C-E50EC417413B}" destId="{00F279E4-87B2-435D-9E19-2CD35EDB1A8C}" srcOrd="0" destOrd="0" presId="urn:microsoft.com/office/officeart/2005/8/layout/hierarchy1"/>
    <dgm:cxn modelId="{A9611E6D-1B4A-4A69-8D98-47E3072800ED}" type="presParOf" srcId="{E740D2A2-D0C1-4437-945C-E50EC417413B}" destId="{BD827CD5-6F5F-4E0C-8C88-3303F4D8E100}" srcOrd="1" destOrd="0" presId="urn:microsoft.com/office/officeart/2005/8/layout/hierarchy1"/>
    <dgm:cxn modelId="{37D5989B-3C3F-4123-9ACD-FD7D21349515}" type="presParOf" srcId="{BD827CD5-6F5F-4E0C-8C88-3303F4D8E100}" destId="{7C1B1673-B6C2-472A-95C3-79178B6B0B63}" srcOrd="0" destOrd="0" presId="urn:microsoft.com/office/officeart/2005/8/layout/hierarchy1"/>
    <dgm:cxn modelId="{27EFC416-2CFF-4D40-B205-E3B03A8333B8}" type="presParOf" srcId="{7C1B1673-B6C2-472A-95C3-79178B6B0B63}" destId="{23D4A937-D821-41B1-9D59-34A30EA3DC3A}" srcOrd="0" destOrd="0" presId="urn:microsoft.com/office/officeart/2005/8/layout/hierarchy1"/>
    <dgm:cxn modelId="{D7A06B33-4C83-4C7B-B58F-091EB64165B9}" type="presParOf" srcId="{7C1B1673-B6C2-472A-95C3-79178B6B0B63}" destId="{4142A833-2168-460F-8F9A-6D82EFDA7E4B}" srcOrd="1" destOrd="0" presId="urn:microsoft.com/office/officeart/2005/8/layout/hierarchy1"/>
    <dgm:cxn modelId="{61CA29BD-BF99-4A6D-BC24-E01146791F37}" type="presParOf" srcId="{BD827CD5-6F5F-4E0C-8C88-3303F4D8E100}" destId="{A66752A5-907B-4C77-B9D1-BE9580A91157}" srcOrd="1" destOrd="0" presId="urn:microsoft.com/office/officeart/2005/8/layout/hierarchy1"/>
    <dgm:cxn modelId="{FE492F2E-708C-4380-85F3-F5F7E5875B6F}" type="presParOf" srcId="{A66752A5-907B-4C77-B9D1-BE9580A91157}" destId="{858C5748-8AB2-4A10-A3FD-6D4D9B1B5766}" srcOrd="0" destOrd="0" presId="urn:microsoft.com/office/officeart/2005/8/layout/hierarchy1"/>
    <dgm:cxn modelId="{BC65EFF0-E018-4DE9-A3A5-21B0D6FA4A9C}" type="presParOf" srcId="{A66752A5-907B-4C77-B9D1-BE9580A91157}" destId="{9CF32404-4CDB-4B54-8B44-DB7689C35204}" srcOrd="1" destOrd="0" presId="urn:microsoft.com/office/officeart/2005/8/layout/hierarchy1"/>
    <dgm:cxn modelId="{9F5E7045-7E6D-4E0A-851B-6F2A527DE3F1}" type="presParOf" srcId="{9CF32404-4CDB-4B54-8B44-DB7689C35204}" destId="{FF36B2CB-70F5-4325-AD17-EE57278A472A}" srcOrd="0" destOrd="0" presId="urn:microsoft.com/office/officeart/2005/8/layout/hierarchy1"/>
    <dgm:cxn modelId="{36582391-91C0-4BE7-937C-80DF37414C4B}" type="presParOf" srcId="{FF36B2CB-70F5-4325-AD17-EE57278A472A}" destId="{019833C1-C7D9-4DEB-9B86-361FBA4D47AA}" srcOrd="0" destOrd="0" presId="urn:microsoft.com/office/officeart/2005/8/layout/hierarchy1"/>
    <dgm:cxn modelId="{4EDEC256-C94A-480E-B840-D57E35285173}" type="presParOf" srcId="{FF36B2CB-70F5-4325-AD17-EE57278A472A}" destId="{08AFF751-29AD-47B3-A038-3473EAD8E272}" srcOrd="1" destOrd="0" presId="urn:microsoft.com/office/officeart/2005/8/layout/hierarchy1"/>
    <dgm:cxn modelId="{B2CFF779-35A8-42AD-933E-9E8706FE899B}" type="presParOf" srcId="{9CF32404-4CDB-4B54-8B44-DB7689C35204}" destId="{6F18887B-5443-4FE4-85F7-515939B85AB5}" srcOrd="1" destOrd="0" presId="urn:microsoft.com/office/officeart/2005/8/layout/hierarchy1"/>
    <dgm:cxn modelId="{AA8A756C-2F1F-4BF7-96D5-E9CFF6EFB37D}" type="presParOf" srcId="{6F18887B-5443-4FE4-85F7-515939B85AB5}" destId="{48E0B928-9764-4488-B360-12B7B21C0611}" srcOrd="0" destOrd="0" presId="urn:microsoft.com/office/officeart/2005/8/layout/hierarchy1"/>
    <dgm:cxn modelId="{8D5AA7BE-C65A-4381-9255-68CEF111F401}" type="presParOf" srcId="{6F18887B-5443-4FE4-85F7-515939B85AB5}" destId="{71542C6F-7C61-4F48-9798-F4446EACA3EC}" srcOrd="1" destOrd="0" presId="urn:microsoft.com/office/officeart/2005/8/layout/hierarchy1"/>
    <dgm:cxn modelId="{C8077FDA-5B34-4A2D-8D55-EC87DBA5056B}" type="presParOf" srcId="{71542C6F-7C61-4F48-9798-F4446EACA3EC}" destId="{84F8F416-9BB9-4A5A-AB09-05CA74A75351}" srcOrd="0" destOrd="0" presId="urn:microsoft.com/office/officeart/2005/8/layout/hierarchy1"/>
    <dgm:cxn modelId="{4A99F0A6-EF99-46EB-910A-DD7AE3D66629}" type="presParOf" srcId="{84F8F416-9BB9-4A5A-AB09-05CA74A75351}" destId="{23105A4C-8778-4801-A5D0-59966CFFB6AC}" srcOrd="0" destOrd="0" presId="urn:microsoft.com/office/officeart/2005/8/layout/hierarchy1"/>
    <dgm:cxn modelId="{77EA25D7-E1F6-4396-96D0-18C45188B4EE}" type="presParOf" srcId="{84F8F416-9BB9-4A5A-AB09-05CA74A75351}" destId="{0EC391B9-40C8-4670-9829-94EBDE90B939}" srcOrd="1" destOrd="0" presId="urn:microsoft.com/office/officeart/2005/8/layout/hierarchy1"/>
    <dgm:cxn modelId="{3507CADA-B89B-468A-B78B-5707C6D26E1E}" type="presParOf" srcId="{71542C6F-7C61-4F48-9798-F4446EACA3EC}" destId="{408814D3-3587-4C3B-87E4-85FFE1048DF8}" srcOrd="1" destOrd="0" presId="urn:microsoft.com/office/officeart/2005/8/layout/hierarchy1"/>
    <dgm:cxn modelId="{45F2B051-1D03-416E-943D-8B291B33A1A6}" type="presParOf" srcId="{408814D3-3587-4C3B-87E4-85FFE1048DF8}" destId="{D15EDEE4-9B05-44F4-AC1C-9BF1FFBB4286}" srcOrd="0" destOrd="0" presId="urn:microsoft.com/office/officeart/2005/8/layout/hierarchy1"/>
    <dgm:cxn modelId="{279D6BBF-959E-46D7-9E7F-1A03BC2025A9}" type="presParOf" srcId="{408814D3-3587-4C3B-87E4-85FFE1048DF8}" destId="{C5ED6190-CB23-4255-B3F7-FA14AFCB825B}" srcOrd="1" destOrd="0" presId="urn:microsoft.com/office/officeart/2005/8/layout/hierarchy1"/>
    <dgm:cxn modelId="{5553AB82-0B41-4739-A11D-729AFC88C8F2}" type="presParOf" srcId="{C5ED6190-CB23-4255-B3F7-FA14AFCB825B}" destId="{B1EC82F4-806F-4A41-86FD-D802E06D5C65}" srcOrd="0" destOrd="0" presId="urn:microsoft.com/office/officeart/2005/8/layout/hierarchy1"/>
    <dgm:cxn modelId="{D47FB6F2-6F8A-43B5-9637-924E38101003}" type="presParOf" srcId="{B1EC82F4-806F-4A41-86FD-D802E06D5C65}" destId="{2E1F05FE-66D0-4510-B1C4-9E75C42F298F}" srcOrd="0" destOrd="0" presId="urn:microsoft.com/office/officeart/2005/8/layout/hierarchy1"/>
    <dgm:cxn modelId="{7E092FDE-6164-449B-9C65-FFEF6C414839}" type="presParOf" srcId="{B1EC82F4-806F-4A41-86FD-D802E06D5C65}" destId="{58AEF669-C926-487A-AA0C-3FD82ED5FEA2}" srcOrd="1" destOrd="0" presId="urn:microsoft.com/office/officeart/2005/8/layout/hierarchy1"/>
    <dgm:cxn modelId="{643080D7-665E-46BC-9023-A0E9EB63040C}" type="presParOf" srcId="{C5ED6190-CB23-4255-B3F7-FA14AFCB825B}" destId="{E6F97FDF-FB82-41C3-862B-95CDC4E3402E}" srcOrd="1" destOrd="0" presId="urn:microsoft.com/office/officeart/2005/8/layout/hierarchy1"/>
    <dgm:cxn modelId="{513B839A-88C6-4FA7-82E8-5D7B78FC2306}" type="presParOf" srcId="{E740D2A2-D0C1-4437-945C-E50EC417413B}" destId="{44ADAFE3-5F77-4193-882D-073C4ED77868}" srcOrd="2" destOrd="0" presId="urn:microsoft.com/office/officeart/2005/8/layout/hierarchy1"/>
    <dgm:cxn modelId="{CFCC0FE5-0717-42AA-9370-E7DA698BFF55}" type="presParOf" srcId="{E740D2A2-D0C1-4437-945C-E50EC417413B}" destId="{CC4317B7-2AF0-4382-AF97-CFC7A49132DA}" srcOrd="3" destOrd="0" presId="urn:microsoft.com/office/officeart/2005/8/layout/hierarchy1"/>
    <dgm:cxn modelId="{3CE095C8-0258-4EDB-8AE9-DB263E6F2687}" type="presParOf" srcId="{CC4317B7-2AF0-4382-AF97-CFC7A49132DA}" destId="{231F36C4-3D6D-4DDE-A507-FD4F33B12141}" srcOrd="0" destOrd="0" presId="urn:microsoft.com/office/officeart/2005/8/layout/hierarchy1"/>
    <dgm:cxn modelId="{0DBF2C9A-9911-4F50-924D-2EA39E2A40A3}" type="presParOf" srcId="{231F36C4-3D6D-4DDE-A507-FD4F33B12141}" destId="{8B4125CD-7DE7-4D56-B611-E6583EF47747}" srcOrd="0" destOrd="0" presId="urn:microsoft.com/office/officeart/2005/8/layout/hierarchy1"/>
    <dgm:cxn modelId="{B1B37646-C7C1-45DC-B672-AB31486BB2E9}" type="presParOf" srcId="{231F36C4-3D6D-4DDE-A507-FD4F33B12141}" destId="{A07C48D7-8FB8-4516-A314-A2C581660F79}" srcOrd="1" destOrd="0" presId="urn:microsoft.com/office/officeart/2005/8/layout/hierarchy1"/>
    <dgm:cxn modelId="{E0ADFC98-6D63-4C74-82C3-7F7807C78C26}" type="presParOf" srcId="{CC4317B7-2AF0-4382-AF97-CFC7A49132DA}" destId="{4D402A94-DA25-4639-9A97-4938A952FEB6}" srcOrd="1" destOrd="0" presId="urn:microsoft.com/office/officeart/2005/8/layout/hierarchy1"/>
    <dgm:cxn modelId="{2CB07BA2-CE8B-4FC6-829C-6B0301C3D07E}" type="presParOf" srcId="{4D402A94-DA25-4639-9A97-4938A952FEB6}" destId="{2DEAF7B5-6EFC-465E-81EC-C7D4DFAE069F}" srcOrd="0" destOrd="0" presId="urn:microsoft.com/office/officeart/2005/8/layout/hierarchy1"/>
    <dgm:cxn modelId="{F93E942B-CFF9-4CE2-A6C9-93DBBBC10941}" type="presParOf" srcId="{4D402A94-DA25-4639-9A97-4938A952FEB6}" destId="{22C91E08-BB39-43B1-934D-1ADEE5F51220}" srcOrd="1" destOrd="0" presId="urn:microsoft.com/office/officeart/2005/8/layout/hierarchy1"/>
    <dgm:cxn modelId="{BEDF92A8-451D-48AE-882F-9EDB5EFCB78A}" type="presParOf" srcId="{22C91E08-BB39-43B1-934D-1ADEE5F51220}" destId="{3BB8389B-B56C-42EF-8D0B-ACBAA1E04AFE}" srcOrd="0" destOrd="0" presId="urn:microsoft.com/office/officeart/2005/8/layout/hierarchy1"/>
    <dgm:cxn modelId="{E6EC7962-A1A4-4F82-A0CD-22F6AB7EB860}" type="presParOf" srcId="{3BB8389B-B56C-42EF-8D0B-ACBAA1E04AFE}" destId="{3672472C-E319-4E87-BC8C-D020C2A889B9}" srcOrd="0" destOrd="0" presId="urn:microsoft.com/office/officeart/2005/8/layout/hierarchy1"/>
    <dgm:cxn modelId="{AFBD1CE7-D63F-4B70-8C51-23271B7511DD}" type="presParOf" srcId="{3BB8389B-B56C-42EF-8D0B-ACBAA1E04AFE}" destId="{ED12E033-376B-48D3-8625-F4E3EEDAFEA7}" srcOrd="1" destOrd="0" presId="urn:microsoft.com/office/officeart/2005/8/layout/hierarchy1"/>
    <dgm:cxn modelId="{A85BE5E3-2FE6-41A6-AD0B-2EBB37EF338B}" type="presParOf" srcId="{22C91E08-BB39-43B1-934D-1ADEE5F51220}" destId="{B646133A-162A-4330-B680-807E46F99790}" srcOrd="1" destOrd="0" presId="urn:microsoft.com/office/officeart/2005/8/layout/hierarchy1"/>
    <dgm:cxn modelId="{120BB4F8-AC80-45D9-A329-9B31773C3DC1}" type="presParOf" srcId="{B646133A-162A-4330-B680-807E46F99790}" destId="{5627A19A-5360-40BB-8FF3-9AA362BB54C4}" srcOrd="0" destOrd="0" presId="urn:microsoft.com/office/officeart/2005/8/layout/hierarchy1"/>
    <dgm:cxn modelId="{688CC47D-D9E5-4897-BFAA-D330BDD44CD9}" type="presParOf" srcId="{B646133A-162A-4330-B680-807E46F99790}" destId="{4F83A0D2-F786-4951-84A1-EB6B21D4601E}" srcOrd="1" destOrd="0" presId="urn:microsoft.com/office/officeart/2005/8/layout/hierarchy1"/>
    <dgm:cxn modelId="{F156C92F-3195-4757-9251-5487FED05158}" type="presParOf" srcId="{4F83A0D2-F786-4951-84A1-EB6B21D4601E}" destId="{027C5703-5F07-4190-87D6-C86CCDB1F415}" srcOrd="0" destOrd="0" presId="urn:microsoft.com/office/officeart/2005/8/layout/hierarchy1"/>
    <dgm:cxn modelId="{C8CBA709-28FD-4E6F-9340-1725A38D7F2E}" type="presParOf" srcId="{027C5703-5F07-4190-87D6-C86CCDB1F415}" destId="{FBB4A0B7-3E8A-40EC-9FC3-74B9412015A7}" srcOrd="0" destOrd="0" presId="urn:microsoft.com/office/officeart/2005/8/layout/hierarchy1"/>
    <dgm:cxn modelId="{8768B6DF-8A61-4FE2-BA2A-63F253ACD198}" type="presParOf" srcId="{027C5703-5F07-4190-87D6-C86CCDB1F415}" destId="{67115BD2-B850-40E8-B6AB-BFCA7DB72CA6}" srcOrd="1" destOrd="0" presId="urn:microsoft.com/office/officeart/2005/8/layout/hierarchy1"/>
    <dgm:cxn modelId="{EF41AC51-7B04-406D-8B4E-B65862C21C37}" type="presParOf" srcId="{4F83A0D2-F786-4951-84A1-EB6B21D4601E}" destId="{EFE36AD0-863A-4A8B-872A-02A8EE9D79EC}" srcOrd="1" destOrd="0" presId="urn:microsoft.com/office/officeart/2005/8/layout/hierarchy1"/>
    <dgm:cxn modelId="{CEF3B437-3DF0-4410-978D-7E88D3BA6CCB}" type="presParOf" srcId="{EFE36AD0-863A-4A8B-872A-02A8EE9D79EC}" destId="{428E481F-ED4B-497E-8939-B670DF01D708}" srcOrd="0" destOrd="0" presId="urn:microsoft.com/office/officeart/2005/8/layout/hierarchy1"/>
    <dgm:cxn modelId="{CF6C5CC4-506E-4BC9-9383-93C0C77CDD6B}" type="presParOf" srcId="{EFE36AD0-863A-4A8B-872A-02A8EE9D79EC}" destId="{DA5C6466-0116-4322-A27E-48B48B2CF922}" srcOrd="1" destOrd="0" presId="urn:microsoft.com/office/officeart/2005/8/layout/hierarchy1"/>
    <dgm:cxn modelId="{D3A84CF6-CB62-4CFD-880E-82A01FF322C5}" type="presParOf" srcId="{DA5C6466-0116-4322-A27E-48B48B2CF922}" destId="{5ACA5A7A-A8D6-4E63-B909-0097CC72AA68}" srcOrd="0" destOrd="0" presId="urn:microsoft.com/office/officeart/2005/8/layout/hierarchy1"/>
    <dgm:cxn modelId="{AB34ADC3-A981-4466-A901-915AEC7991D6}" type="presParOf" srcId="{5ACA5A7A-A8D6-4E63-B909-0097CC72AA68}" destId="{F4F97617-2A9B-4750-B068-F42B0011D2F0}" srcOrd="0" destOrd="0" presId="urn:microsoft.com/office/officeart/2005/8/layout/hierarchy1"/>
    <dgm:cxn modelId="{8D725586-2569-4502-BA11-5350E7129F2C}" type="presParOf" srcId="{5ACA5A7A-A8D6-4E63-B909-0097CC72AA68}" destId="{F3432B9A-3083-4122-A430-974BA506B2E5}" srcOrd="1" destOrd="0" presId="urn:microsoft.com/office/officeart/2005/8/layout/hierarchy1"/>
    <dgm:cxn modelId="{0663BDD1-3C64-4FF1-B6D3-FFA52F3D651C}" type="presParOf" srcId="{DA5C6466-0116-4322-A27E-48B48B2CF922}" destId="{E6D88A37-8CE2-4082-85BA-72F7180FF820}" srcOrd="1" destOrd="0" presId="urn:microsoft.com/office/officeart/2005/8/layout/hierarchy1"/>
    <dgm:cxn modelId="{05B1F9F7-ACF8-4105-B9D7-283EDEA25739}" type="presParOf" srcId="{4D402A94-DA25-4639-9A97-4938A952FEB6}" destId="{D0929127-5BCD-460D-8235-97CFABFDA044}" srcOrd="2" destOrd="0" presId="urn:microsoft.com/office/officeart/2005/8/layout/hierarchy1"/>
    <dgm:cxn modelId="{31E0FC17-8DF4-4E4A-B712-3D0A751FEBB0}" type="presParOf" srcId="{4D402A94-DA25-4639-9A97-4938A952FEB6}" destId="{66053AC4-378A-4A26-BC71-AC625E4E7FE8}" srcOrd="3" destOrd="0" presId="urn:microsoft.com/office/officeart/2005/8/layout/hierarchy1"/>
    <dgm:cxn modelId="{3BFA64CD-3E1A-4766-A140-8C1E39A496E4}" type="presParOf" srcId="{66053AC4-378A-4A26-BC71-AC625E4E7FE8}" destId="{AF30F0C9-B96C-434B-AB0C-9CCD0E2BA8FE}" srcOrd="0" destOrd="0" presId="urn:microsoft.com/office/officeart/2005/8/layout/hierarchy1"/>
    <dgm:cxn modelId="{0A59C578-17B6-4FD5-B53C-EBD32D76EC4C}" type="presParOf" srcId="{AF30F0C9-B96C-434B-AB0C-9CCD0E2BA8FE}" destId="{ABBC38D9-7878-4237-8BD8-71561EBC80D1}" srcOrd="0" destOrd="0" presId="urn:microsoft.com/office/officeart/2005/8/layout/hierarchy1"/>
    <dgm:cxn modelId="{FFEF8BB7-51F8-429F-A0D9-CD16AEFB4CBD}" type="presParOf" srcId="{AF30F0C9-B96C-434B-AB0C-9CCD0E2BA8FE}" destId="{259AAF91-ACC4-467C-AF26-EBC2D3F7D0E6}" srcOrd="1" destOrd="0" presId="urn:microsoft.com/office/officeart/2005/8/layout/hierarchy1"/>
    <dgm:cxn modelId="{929A6A50-8462-4A7D-B8DD-F319A1E2BB35}" type="presParOf" srcId="{66053AC4-378A-4A26-BC71-AC625E4E7FE8}" destId="{09F43CAB-D452-40CE-ABB5-9916E610619F}" srcOrd="1" destOrd="0" presId="urn:microsoft.com/office/officeart/2005/8/layout/hierarchy1"/>
    <dgm:cxn modelId="{DD3BFA84-A26C-43D1-8FD9-211179D886ED}" type="presParOf" srcId="{52F7B38B-42B2-4793-8978-71E65976AA1C}" destId="{8153511B-57BB-4432-ACBE-45055CF95C6B}" srcOrd="2" destOrd="0" presId="urn:microsoft.com/office/officeart/2005/8/layout/hierarchy1"/>
    <dgm:cxn modelId="{F43146A5-1E7C-4223-968F-8240A4870D17}" type="presParOf" srcId="{52F7B38B-42B2-4793-8978-71E65976AA1C}" destId="{E68E0641-321F-4531-90BE-577860963718}" srcOrd="3" destOrd="0" presId="urn:microsoft.com/office/officeart/2005/8/layout/hierarchy1"/>
    <dgm:cxn modelId="{FF766B8A-5A38-456F-8B29-461AF8B7D29B}" type="presParOf" srcId="{E68E0641-321F-4531-90BE-577860963718}" destId="{BF6C9501-D640-4718-A3ED-0AD40650DA1D}" srcOrd="0" destOrd="0" presId="urn:microsoft.com/office/officeart/2005/8/layout/hierarchy1"/>
    <dgm:cxn modelId="{6FEF1CE8-EA13-4AB0-B046-86443546253B}" type="presParOf" srcId="{BF6C9501-D640-4718-A3ED-0AD40650DA1D}" destId="{40B02747-EA90-4C12-BEE8-E38F192E13B7}" srcOrd="0" destOrd="0" presId="urn:microsoft.com/office/officeart/2005/8/layout/hierarchy1"/>
    <dgm:cxn modelId="{5F0DBF7D-9AF0-47AF-823D-E7F961296DE4}" type="presParOf" srcId="{BF6C9501-D640-4718-A3ED-0AD40650DA1D}" destId="{85E4A35F-21A3-4B2C-A701-4C96C6E0A59C}" srcOrd="1" destOrd="0" presId="urn:microsoft.com/office/officeart/2005/8/layout/hierarchy1"/>
    <dgm:cxn modelId="{07CD63A1-1016-4AB9-BCBC-B9CC94D1827C}" type="presParOf" srcId="{E68E0641-321F-4531-90BE-577860963718}" destId="{C1E46EB4-3AAD-44E4-AF31-E4BDCF0D30E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3511B-57BB-4432-ACBE-45055CF95C6B}">
      <dsp:nvSpPr>
        <dsp:cNvPr id="0" name=""/>
        <dsp:cNvSpPr/>
      </dsp:nvSpPr>
      <dsp:spPr>
        <a:xfrm>
          <a:off x="3444972" y="581539"/>
          <a:ext cx="558856" cy="265964"/>
        </a:xfrm>
        <a:custGeom>
          <a:avLst/>
          <a:gdLst/>
          <a:ahLst/>
          <a:cxnLst/>
          <a:rect l="0" t="0" r="0" b="0"/>
          <a:pathLst>
            <a:path>
              <a:moveTo>
                <a:pt x="45720" y="0"/>
              </a:moveTo>
              <a:lnTo>
                <a:pt x="4572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29127-5BCD-460D-8235-97CFABFDA044}">
      <dsp:nvSpPr>
        <dsp:cNvPr id="0" name=""/>
        <dsp:cNvSpPr/>
      </dsp:nvSpPr>
      <dsp:spPr>
        <a:xfrm>
          <a:off x="3726574" y="2274873"/>
          <a:ext cx="558856" cy="265964"/>
        </a:xfrm>
        <a:custGeom>
          <a:avLst/>
          <a:gdLst/>
          <a:ahLst/>
          <a:cxnLst/>
          <a:rect l="0" t="0" r="0" b="0"/>
          <a:pathLst>
            <a:path>
              <a:moveTo>
                <a:pt x="0" y="0"/>
              </a:moveTo>
              <a:lnTo>
                <a:pt x="0" y="181247"/>
              </a:lnTo>
              <a:lnTo>
                <a:pt x="558856" y="181247"/>
              </a:lnTo>
              <a:lnTo>
                <a:pt x="558856" y="265964"/>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428E481F-ED4B-497E-8939-B670DF01D708}">
      <dsp:nvSpPr>
        <dsp:cNvPr id="0" name=""/>
        <dsp:cNvSpPr/>
      </dsp:nvSpPr>
      <dsp:spPr>
        <a:xfrm>
          <a:off x="3121998" y="3968208"/>
          <a:ext cx="91440" cy="265964"/>
        </a:xfrm>
        <a:custGeom>
          <a:avLst/>
          <a:gdLst/>
          <a:ahLst/>
          <a:cxnLst/>
          <a:rect l="0" t="0" r="0" b="0"/>
          <a:pathLst>
            <a:path>
              <a:moveTo>
                <a:pt x="45720" y="0"/>
              </a:moveTo>
              <a:lnTo>
                <a:pt x="4572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7A19A-5360-40BB-8FF3-9AA362BB54C4}">
      <dsp:nvSpPr>
        <dsp:cNvPr id="0" name=""/>
        <dsp:cNvSpPr/>
      </dsp:nvSpPr>
      <dsp:spPr>
        <a:xfrm>
          <a:off x="3121998" y="3121541"/>
          <a:ext cx="91440" cy="265964"/>
        </a:xfrm>
        <a:custGeom>
          <a:avLst/>
          <a:gdLst/>
          <a:ahLst/>
          <a:cxnLst/>
          <a:rect l="0" t="0" r="0" b="0"/>
          <a:pathLst>
            <a:path>
              <a:moveTo>
                <a:pt x="45720" y="0"/>
              </a:moveTo>
              <a:lnTo>
                <a:pt x="4572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AF7B5-6EFC-465E-81EC-C7D4DFAE069F}">
      <dsp:nvSpPr>
        <dsp:cNvPr id="0" name=""/>
        <dsp:cNvSpPr/>
      </dsp:nvSpPr>
      <dsp:spPr>
        <a:xfrm>
          <a:off x="3167718" y="2274873"/>
          <a:ext cx="558856" cy="265964"/>
        </a:xfrm>
        <a:custGeom>
          <a:avLst/>
          <a:gdLst/>
          <a:ahLst/>
          <a:cxnLst/>
          <a:rect l="0" t="0" r="0" b="0"/>
          <a:pathLst>
            <a:path>
              <a:moveTo>
                <a:pt x="558856" y="0"/>
              </a:moveTo>
              <a:lnTo>
                <a:pt x="558856" y="181247"/>
              </a:lnTo>
              <a:lnTo>
                <a:pt x="0" y="181247"/>
              </a:lnTo>
              <a:lnTo>
                <a:pt x="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DAFE3-5F77-4193-882D-073C4ED77868}">
      <dsp:nvSpPr>
        <dsp:cNvPr id="0" name=""/>
        <dsp:cNvSpPr/>
      </dsp:nvSpPr>
      <dsp:spPr>
        <a:xfrm>
          <a:off x="2886115" y="1428206"/>
          <a:ext cx="840458" cy="265964"/>
        </a:xfrm>
        <a:custGeom>
          <a:avLst/>
          <a:gdLst/>
          <a:ahLst/>
          <a:cxnLst/>
          <a:rect l="0" t="0" r="0" b="0"/>
          <a:pathLst>
            <a:path>
              <a:moveTo>
                <a:pt x="0" y="0"/>
              </a:moveTo>
              <a:lnTo>
                <a:pt x="0" y="181247"/>
              </a:lnTo>
              <a:lnTo>
                <a:pt x="840458" y="181247"/>
              </a:lnTo>
              <a:lnTo>
                <a:pt x="840458"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5EDEE4-9B05-44F4-AC1C-9BF1FFBB4286}">
      <dsp:nvSpPr>
        <dsp:cNvPr id="0" name=""/>
        <dsp:cNvSpPr/>
      </dsp:nvSpPr>
      <dsp:spPr>
        <a:xfrm>
          <a:off x="1999936" y="3968208"/>
          <a:ext cx="91440" cy="265964"/>
        </a:xfrm>
        <a:custGeom>
          <a:avLst/>
          <a:gdLst/>
          <a:ahLst/>
          <a:cxnLst/>
          <a:rect l="0" t="0" r="0" b="0"/>
          <a:pathLst>
            <a:path>
              <a:moveTo>
                <a:pt x="45720" y="0"/>
              </a:moveTo>
              <a:lnTo>
                <a:pt x="4572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0B928-9764-4488-B360-12B7B21C0611}">
      <dsp:nvSpPr>
        <dsp:cNvPr id="0" name=""/>
        <dsp:cNvSpPr/>
      </dsp:nvSpPr>
      <dsp:spPr>
        <a:xfrm>
          <a:off x="1999936" y="3121541"/>
          <a:ext cx="91440" cy="265964"/>
        </a:xfrm>
        <a:custGeom>
          <a:avLst/>
          <a:gdLst/>
          <a:ahLst/>
          <a:cxnLst/>
          <a:rect l="0" t="0" r="0" b="0"/>
          <a:pathLst>
            <a:path>
              <a:moveTo>
                <a:pt x="45720" y="0"/>
              </a:moveTo>
              <a:lnTo>
                <a:pt x="4572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C5748-8AB2-4A10-A3FD-6D4D9B1B5766}">
      <dsp:nvSpPr>
        <dsp:cNvPr id="0" name=""/>
        <dsp:cNvSpPr/>
      </dsp:nvSpPr>
      <dsp:spPr>
        <a:xfrm>
          <a:off x="1999936" y="2274873"/>
          <a:ext cx="91440" cy="265964"/>
        </a:xfrm>
        <a:custGeom>
          <a:avLst/>
          <a:gdLst/>
          <a:ahLst/>
          <a:cxnLst/>
          <a:rect l="0" t="0" r="0" b="0"/>
          <a:pathLst>
            <a:path>
              <a:moveTo>
                <a:pt x="45720" y="0"/>
              </a:moveTo>
              <a:lnTo>
                <a:pt x="4572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279E4-87B2-435D-9E19-2CD35EDB1A8C}">
      <dsp:nvSpPr>
        <dsp:cNvPr id="0" name=""/>
        <dsp:cNvSpPr/>
      </dsp:nvSpPr>
      <dsp:spPr>
        <a:xfrm>
          <a:off x="2045656" y="1428206"/>
          <a:ext cx="840458" cy="265964"/>
        </a:xfrm>
        <a:custGeom>
          <a:avLst/>
          <a:gdLst/>
          <a:ahLst/>
          <a:cxnLst/>
          <a:rect l="0" t="0" r="0" b="0"/>
          <a:pathLst>
            <a:path>
              <a:moveTo>
                <a:pt x="840458" y="0"/>
              </a:moveTo>
              <a:lnTo>
                <a:pt x="840458" y="181247"/>
              </a:lnTo>
              <a:lnTo>
                <a:pt x="0" y="181247"/>
              </a:lnTo>
              <a:lnTo>
                <a:pt x="0" y="265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EFAE6-7609-44F3-AFB6-0A147334AC55}">
      <dsp:nvSpPr>
        <dsp:cNvPr id="0" name=""/>
        <dsp:cNvSpPr/>
      </dsp:nvSpPr>
      <dsp:spPr>
        <a:xfrm>
          <a:off x="2886115" y="581539"/>
          <a:ext cx="558856" cy="265964"/>
        </a:xfrm>
        <a:custGeom>
          <a:avLst/>
          <a:gdLst/>
          <a:ahLst/>
          <a:cxnLst/>
          <a:rect l="0" t="0" r="0" b="0"/>
          <a:pathLst>
            <a:path>
              <a:moveTo>
                <a:pt x="1219802" y="0"/>
              </a:moveTo>
              <a:lnTo>
                <a:pt x="1219802" y="197802"/>
              </a:lnTo>
              <a:lnTo>
                <a:pt x="0" y="197802"/>
              </a:lnTo>
              <a:lnTo>
                <a:pt x="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16FBC3-3E1C-4040-A83F-DC243ED7DC3B}">
      <dsp:nvSpPr>
        <dsp:cNvPr id="0" name=""/>
        <dsp:cNvSpPr/>
      </dsp:nvSpPr>
      <dsp:spPr>
        <a:xfrm>
          <a:off x="2987725" y="836"/>
          <a:ext cx="914492" cy="580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AAF08B3-4B97-46D7-95A1-A785077F551A}">
      <dsp:nvSpPr>
        <dsp:cNvPr id="0" name=""/>
        <dsp:cNvSpPr/>
      </dsp:nvSpPr>
      <dsp:spPr>
        <a:xfrm>
          <a:off x="3089336" y="97366"/>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Calibri"/>
              <a:ea typeface="+mn-ea"/>
              <a:cs typeface="+mn-cs"/>
            </a:rPr>
            <a:t>Head of Technology Solutions</a:t>
          </a:r>
        </a:p>
      </dsp:txBody>
      <dsp:txXfrm>
        <a:off x="3106344" y="114374"/>
        <a:ext cx="880476" cy="546686"/>
      </dsp:txXfrm>
    </dsp:sp>
    <dsp:sp modelId="{BA6F35D0-8C13-45EB-BA99-DDA3F77B8314}">
      <dsp:nvSpPr>
        <dsp:cNvPr id="0" name=""/>
        <dsp:cNvSpPr/>
      </dsp:nvSpPr>
      <dsp:spPr>
        <a:xfrm>
          <a:off x="2428869" y="847503"/>
          <a:ext cx="914492" cy="580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B8149CC-290C-4A07-B781-BA216D5F1171}">
      <dsp:nvSpPr>
        <dsp:cNvPr id="0" name=""/>
        <dsp:cNvSpPr/>
      </dsp:nvSpPr>
      <dsp:spPr>
        <a:xfrm>
          <a:off x="2530479" y="944033"/>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Data and Intelligence Manager</a:t>
          </a:r>
        </a:p>
      </dsp:txBody>
      <dsp:txXfrm>
        <a:off x="2547487" y="961041"/>
        <a:ext cx="880476" cy="546686"/>
      </dsp:txXfrm>
    </dsp:sp>
    <dsp:sp modelId="{23D4A937-D821-41B1-9D59-34A30EA3DC3A}">
      <dsp:nvSpPr>
        <dsp:cNvPr id="0" name=""/>
        <dsp:cNvSpPr/>
      </dsp:nvSpPr>
      <dsp:spPr>
        <a:xfrm>
          <a:off x="1588410" y="1694171"/>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42A833-2168-460F-8F9A-6D82EFDA7E4B}">
      <dsp:nvSpPr>
        <dsp:cNvPr id="0" name=""/>
        <dsp:cNvSpPr/>
      </dsp:nvSpPr>
      <dsp:spPr>
        <a:xfrm>
          <a:off x="1690021" y="1790700"/>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Calibri"/>
              <a:ea typeface="+mn-ea"/>
              <a:cs typeface="+mn-cs"/>
            </a:rPr>
            <a:t>Data and Intelligence Team Leader</a:t>
          </a:r>
          <a:endParaRPr lang="en-GB" sz="700" kern="1200">
            <a:solidFill>
              <a:srgbClr val="7030A0"/>
            </a:solidFill>
            <a:latin typeface="Calibri"/>
            <a:ea typeface="+mn-ea"/>
            <a:cs typeface="+mn-cs"/>
          </a:endParaRPr>
        </a:p>
      </dsp:txBody>
      <dsp:txXfrm>
        <a:off x="1707029" y="1807708"/>
        <a:ext cx="880476" cy="546686"/>
      </dsp:txXfrm>
    </dsp:sp>
    <dsp:sp modelId="{019833C1-C7D9-4DEB-9B86-361FBA4D47AA}">
      <dsp:nvSpPr>
        <dsp:cNvPr id="0" name=""/>
        <dsp:cNvSpPr/>
      </dsp:nvSpPr>
      <dsp:spPr>
        <a:xfrm>
          <a:off x="1588410" y="2540838"/>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FF751-29AD-47B3-A038-3473EAD8E272}">
      <dsp:nvSpPr>
        <dsp:cNvPr id="0" name=""/>
        <dsp:cNvSpPr/>
      </dsp:nvSpPr>
      <dsp:spPr>
        <a:xfrm>
          <a:off x="1690021" y="2637368"/>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rgbClr val="7030A0"/>
              </a:solidFill>
              <a:latin typeface="Calibri"/>
              <a:ea typeface="+mn-ea"/>
              <a:cs typeface="+mn-cs"/>
            </a:rPr>
            <a:t>Data Intelligence Specialist</a:t>
          </a:r>
        </a:p>
      </dsp:txBody>
      <dsp:txXfrm>
        <a:off x="1707029" y="2654376"/>
        <a:ext cx="880476" cy="546686"/>
      </dsp:txXfrm>
    </dsp:sp>
    <dsp:sp modelId="{23105A4C-8778-4801-A5D0-59966CFFB6AC}">
      <dsp:nvSpPr>
        <dsp:cNvPr id="0" name=""/>
        <dsp:cNvSpPr/>
      </dsp:nvSpPr>
      <dsp:spPr>
        <a:xfrm>
          <a:off x="1588410" y="3387505"/>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C391B9-40C8-4670-9829-94EBDE90B939}">
      <dsp:nvSpPr>
        <dsp:cNvPr id="0" name=""/>
        <dsp:cNvSpPr/>
      </dsp:nvSpPr>
      <dsp:spPr>
        <a:xfrm>
          <a:off x="1690021" y="3484035"/>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Calibri"/>
              <a:ea typeface="+mn-ea"/>
              <a:cs typeface="+mn-cs"/>
            </a:rPr>
            <a:t>Data Intelligence Officers</a:t>
          </a:r>
          <a:endParaRPr lang="en-GB" sz="700" kern="1200">
            <a:solidFill>
              <a:srgbClr val="7030A0"/>
            </a:solidFill>
            <a:latin typeface="Calibri"/>
            <a:ea typeface="+mn-ea"/>
            <a:cs typeface="+mn-cs"/>
          </a:endParaRPr>
        </a:p>
      </dsp:txBody>
      <dsp:txXfrm>
        <a:off x="1707029" y="3501043"/>
        <a:ext cx="880476" cy="546686"/>
      </dsp:txXfrm>
    </dsp:sp>
    <dsp:sp modelId="{2E1F05FE-66D0-4510-B1C4-9E75C42F298F}">
      <dsp:nvSpPr>
        <dsp:cNvPr id="0" name=""/>
        <dsp:cNvSpPr/>
      </dsp:nvSpPr>
      <dsp:spPr>
        <a:xfrm>
          <a:off x="1588410" y="4234173"/>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AEF669-C926-487A-AA0C-3FD82ED5FEA2}">
      <dsp:nvSpPr>
        <dsp:cNvPr id="0" name=""/>
        <dsp:cNvSpPr/>
      </dsp:nvSpPr>
      <dsp:spPr>
        <a:xfrm>
          <a:off x="1690021" y="4330702"/>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Calibri"/>
              <a:ea typeface="+mn-ea"/>
              <a:cs typeface="+mn-cs"/>
            </a:rPr>
            <a:t>Data Officers</a:t>
          </a:r>
          <a:endParaRPr lang="en-GB" sz="700" kern="1200">
            <a:solidFill>
              <a:srgbClr val="7030A0"/>
            </a:solidFill>
            <a:latin typeface="Calibri"/>
            <a:ea typeface="+mn-ea"/>
            <a:cs typeface="+mn-cs"/>
          </a:endParaRPr>
        </a:p>
      </dsp:txBody>
      <dsp:txXfrm>
        <a:off x="1707029" y="4347710"/>
        <a:ext cx="880476" cy="546686"/>
      </dsp:txXfrm>
    </dsp:sp>
    <dsp:sp modelId="{8B4125CD-7DE7-4D56-B611-E6583EF47747}">
      <dsp:nvSpPr>
        <dsp:cNvPr id="0" name=""/>
        <dsp:cNvSpPr/>
      </dsp:nvSpPr>
      <dsp:spPr>
        <a:xfrm>
          <a:off x="3269328" y="1694171"/>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7C48D7-8FB8-4516-A314-A2C581660F79}">
      <dsp:nvSpPr>
        <dsp:cNvPr id="0" name=""/>
        <dsp:cNvSpPr/>
      </dsp:nvSpPr>
      <dsp:spPr>
        <a:xfrm>
          <a:off x="3370938" y="1790700"/>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Data and Intelligence Team Leader</a:t>
          </a:r>
        </a:p>
      </dsp:txBody>
      <dsp:txXfrm>
        <a:off x="3387946" y="1807708"/>
        <a:ext cx="880476" cy="546686"/>
      </dsp:txXfrm>
    </dsp:sp>
    <dsp:sp modelId="{3672472C-E319-4E87-BC8C-D020C2A889B9}">
      <dsp:nvSpPr>
        <dsp:cNvPr id="0" name=""/>
        <dsp:cNvSpPr/>
      </dsp:nvSpPr>
      <dsp:spPr>
        <a:xfrm>
          <a:off x="2710471" y="2540838"/>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2E033-376B-48D3-8625-F4E3EEDAFEA7}">
      <dsp:nvSpPr>
        <dsp:cNvPr id="0" name=""/>
        <dsp:cNvSpPr/>
      </dsp:nvSpPr>
      <dsp:spPr>
        <a:xfrm>
          <a:off x="2812082" y="2637368"/>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rgbClr val="7030A0"/>
              </a:solidFill>
              <a:latin typeface="Calibri"/>
              <a:ea typeface="+mn-ea"/>
              <a:cs typeface="+mn-cs"/>
            </a:rPr>
            <a:t>Data Intelligence Specialist</a:t>
          </a:r>
        </a:p>
      </dsp:txBody>
      <dsp:txXfrm>
        <a:off x="2829090" y="2654376"/>
        <a:ext cx="880476" cy="546686"/>
      </dsp:txXfrm>
    </dsp:sp>
    <dsp:sp modelId="{FBB4A0B7-3E8A-40EC-9FC3-74B9412015A7}">
      <dsp:nvSpPr>
        <dsp:cNvPr id="0" name=""/>
        <dsp:cNvSpPr/>
      </dsp:nvSpPr>
      <dsp:spPr>
        <a:xfrm>
          <a:off x="2712177" y="3387505"/>
          <a:ext cx="911081"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15BD2-B850-40E8-B6AB-BFCA7DB72CA6}">
      <dsp:nvSpPr>
        <dsp:cNvPr id="0" name=""/>
        <dsp:cNvSpPr/>
      </dsp:nvSpPr>
      <dsp:spPr>
        <a:xfrm>
          <a:off x="2813787" y="3484035"/>
          <a:ext cx="911081"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Data Intelligence Officers</a:t>
          </a:r>
        </a:p>
      </dsp:txBody>
      <dsp:txXfrm>
        <a:off x="2830795" y="3501043"/>
        <a:ext cx="877065" cy="546686"/>
      </dsp:txXfrm>
    </dsp:sp>
    <dsp:sp modelId="{F4F97617-2A9B-4750-B068-F42B0011D2F0}">
      <dsp:nvSpPr>
        <dsp:cNvPr id="0" name=""/>
        <dsp:cNvSpPr/>
      </dsp:nvSpPr>
      <dsp:spPr>
        <a:xfrm>
          <a:off x="2706123" y="4234173"/>
          <a:ext cx="923189"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432B9A-3083-4122-A430-974BA506B2E5}">
      <dsp:nvSpPr>
        <dsp:cNvPr id="0" name=""/>
        <dsp:cNvSpPr/>
      </dsp:nvSpPr>
      <dsp:spPr>
        <a:xfrm>
          <a:off x="2807733" y="4330702"/>
          <a:ext cx="923189"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Data Officers</a:t>
          </a:r>
        </a:p>
      </dsp:txBody>
      <dsp:txXfrm>
        <a:off x="2824741" y="4347710"/>
        <a:ext cx="889173" cy="546686"/>
      </dsp:txXfrm>
    </dsp:sp>
    <dsp:sp modelId="{ABBC38D9-7878-4237-8BD8-71561EBC80D1}">
      <dsp:nvSpPr>
        <dsp:cNvPr id="0" name=""/>
        <dsp:cNvSpPr/>
      </dsp:nvSpPr>
      <dsp:spPr>
        <a:xfrm>
          <a:off x="3828184" y="2540838"/>
          <a:ext cx="914492" cy="580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9AAF91-ACC4-467C-AF26-EBC2D3F7D0E6}">
      <dsp:nvSpPr>
        <dsp:cNvPr id="0" name=""/>
        <dsp:cNvSpPr/>
      </dsp:nvSpPr>
      <dsp:spPr>
        <a:xfrm>
          <a:off x="3929794" y="2637368"/>
          <a:ext cx="914492" cy="5807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Matrix management of Data Intelligence Officers and Data Officers</a:t>
          </a:r>
        </a:p>
      </dsp:txBody>
      <dsp:txXfrm>
        <a:off x="3946802" y="2654376"/>
        <a:ext cx="880476" cy="546686"/>
      </dsp:txXfrm>
    </dsp:sp>
    <dsp:sp modelId="{40B02747-EA90-4C12-BEE8-E38F192E13B7}">
      <dsp:nvSpPr>
        <dsp:cNvPr id="0" name=""/>
        <dsp:cNvSpPr/>
      </dsp:nvSpPr>
      <dsp:spPr>
        <a:xfrm>
          <a:off x="3546582" y="847503"/>
          <a:ext cx="914492" cy="580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5E4A35F-21A3-4B2C-A701-4C96C6E0A59C}">
      <dsp:nvSpPr>
        <dsp:cNvPr id="0" name=""/>
        <dsp:cNvSpPr/>
      </dsp:nvSpPr>
      <dsp:spPr>
        <a:xfrm>
          <a:off x="3648192" y="944033"/>
          <a:ext cx="914492" cy="580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chemeClr val="tx1"/>
              </a:solidFill>
              <a:latin typeface="Calibri"/>
              <a:ea typeface="+mn-ea"/>
              <a:cs typeface="+mn-cs"/>
            </a:rPr>
            <a:t>Data and Governance Manager</a:t>
          </a:r>
        </a:p>
      </dsp:txBody>
      <dsp:txXfrm>
        <a:off x="3665200" y="961041"/>
        <a:ext cx="880476" cy="5466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C2017"/>
    <w:rsid w:val="0050044E"/>
    <w:rsid w:val="006126AA"/>
    <w:rsid w:val="006E59CA"/>
    <w:rsid w:val="00707091"/>
    <w:rsid w:val="007738C2"/>
    <w:rsid w:val="0083552E"/>
    <w:rsid w:val="008C4B84"/>
    <w:rsid w:val="009E513F"/>
    <w:rsid w:val="00A86A82"/>
    <w:rsid w:val="00AA273A"/>
    <w:rsid w:val="00AB5E5D"/>
    <w:rsid w:val="00C71436"/>
    <w:rsid w:val="00C83D1E"/>
    <w:rsid w:val="00CF4DF9"/>
    <w:rsid w:val="00DE05B6"/>
    <w:rsid w:val="00E477E4"/>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6142-9FF3-42B5-A3B5-F712BBB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4</cp:revision>
  <dcterms:created xsi:type="dcterms:W3CDTF">2017-03-20T17:13:00Z</dcterms:created>
  <dcterms:modified xsi:type="dcterms:W3CDTF">2019-03-28T16:34:00Z</dcterms:modified>
</cp:coreProperties>
</file>